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F136E" w14:textId="4A2FCD9E" w:rsidR="002A255E" w:rsidRPr="00C7390B" w:rsidRDefault="002A255E" w:rsidP="0095075A">
      <w:pPr>
        <w:autoSpaceDE w:val="0"/>
        <w:autoSpaceDN w:val="0"/>
        <w:adjustRightInd w:val="0"/>
        <w:jc w:val="center"/>
        <w:rPr>
          <w:rFonts w:ascii="Verdana" w:eastAsia="Calibri" w:hAnsi="Verdana" w:cs="Verdana"/>
          <w:b/>
          <w:bCs/>
          <w:color w:val="000000"/>
          <w:sz w:val="32"/>
          <w:szCs w:val="32"/>
          <w:u w:val="single"/>
        </w:rPr>
      </w:pPr>
      <w:r w:rsidRPr="00C7390B">
        <w:rPr>
          <w:rFonts w:ascii="Verdana" w:eastAsia="Calibri" w:hAnsi="Verdana" w:cs="Verdana"/>
          <w:b/>
          <w:bCs/>
          <w:color w:val="000000"/>
          <w:sz w:val="32"/>
          <w:szCs w:val="32"/>
          <w:u w:val="single"/>
        </w:rPr>
        <w:t>Deed of Variation Request Form</w:t>
      </w:r>
    </w:p>
    <w:p w14:paraId="5AD94065" w14:textId="77777777" w:rsidR="002A255E" w:rsidRPr="00273F04" w:rsidRDefault="002A255E" w:rsidP="0095075A">
      <w:pPr>
        <w:autoSpaceDE w:val="0"/>
        <w:autoSpaceDN w:val="0"/>
        <w:adjustRightInd w:val="0"/>
        <w:jc w:val="both"/>
        <w:rPr>
          <w:rFonts w:ascii="Verdana" w:eastAsia="Calibri" w:hAnsi="Verdana" w:cs="Verdana"/>
          <w:bCs/>
          <w:color w:val="000000"/>
          <w:sz w:val="16"/>
          <w:szCs w:val="16"/>
        </w:rPr>
      </w:pPr>
    </w:p>
    <w:p w14:paraId="65939448" w14:textId="77777777" w:rsidR="0095075A" w:rsidRPr="00273F04" w:rsidRDefault="0095075A" w:rsidP="0095075A">
      <w:pPr>
        <w:autoSpaceDE w:val="0"/>
        <w:autoSpaceDN w:val="0"/>
        <w:adjustRightInd w:val="0"/>
        <w:jc w:val="both"/>
        <w:rPr>
          <w:rFonts w:ascii="Verdana" w:eastAsia="Calibri" w:hAnsi="Verdana" w:cs="Verdana"/>
          <w:b/>
          <w:color w:val="000000"/>
          <w:sz w:val="16"/>
          <w:szCs w:val="16"/>
          <w:u w:val="single"/>
        </w:rPr>
      </w:pPr>
    </w:p>
    <w:p w14:paraId="63AFE34F" w14:textId="0A08BC0E" w:rsidR="00A441C6" w:rsidRDefault="00A441C6" w:rsidP="0095075A">
      <w:pPr>
        <w:autoSpaceDE w:val="0"/>
        <w:autoSpaceDN w:val="0"/>
        <w:adjustRightInd w:val="0"/>
        <w:jc w:val="both"/>
        <w:rPr>
          <w:rFonts w:ascii="Verdana" w:eastAsia="Calibri" w:hAnsi="Verdana" w:cs="Verdana"/>
          <w:b/>
          <w:color w:val="000000"/>
          <w:sz w:val="32"/>
          <w:szCs w:val="32"/>
          <w:u w:val="single"/>
        </w:rPr>
      </w:pPr>
      <w:r w:rsidRPr="00AA29BF">
        <w:rPr>
          <w:rFonts w:ascii="Verdana" w:eastAsia="Calibri" w:hAnsi="Verdana" w:cs="Verdana"/>
          <w:b/>
          <w:color w:val="000000"/>
          <w:sz w:val="32"/>
          <w:szCs w:val="32"/>
        </w:rPr>
        <w:t>ONLY USE</w:t>
      </w:r>
      <w:r w:rsidR="00391E1F">
        <w:rPr>
          <w:rFonts w:ascii="Verdana" w:eastAsia="Calibri" w:hAnsi="Verdana" w:cs="Verdana"/>
          <w:b/>
          <w:color w:val="000000"/>
          <w:sz w:val="32"/>
          <w:szCs w:val="32"/>
        </w:rPr>
        <w:t xml:space="preserve"> THIS FORM</w:t>
      </w:r>
      <w:r w:rsidRPr="00AA29BF">
        <w:rPr>
          <w:rFonts w:ascii="Verdana" w:eastAsia="Calibri" w:hAnsi="Verdana" w:cs="Verdana"/>
          <w:b/>
          <w:color w:val="000000"/>
          <w:sz w:val="32"/>
          <w:szCs w:val="32"/>
        </w:rPr>
        <w:t xml:space="preserve"> WHERE</w:t>
      </w:r>
      <w:r w:rsidRPr="0095075A">
        <w:rPr>
          <w:rFonts w:ascii="Verdana" w:eastAsia="Calibri" w:hAnsi="Verdana" w:cs="Verdana"/>
          <w:b/>
          <w:color w:val="000000"/>
          <w:sz w:val="32"/>
          <w:szCs w:val="32"/>
          <w:u w:val="single"/>
        </w:rPr>
        <w:t xml:space="preserve"> </w:t>
      </w:r>
      <w:r w:rsidRPr="00AA29BF">
        <w:rPr>
          <w:rFonts w:ascii="Verdana" w:eastAsia="Calibri" w:hAnsi="Verdana" w:cs="Verdana"/>
          <w:b/>
          <w:color w:val="000000"/>
          <w:sz w:val="32"/>
          <w:szCs w:val="32"/>
          <w:u w:val="double"/>
        </w:rPr>
        <w:t>FIRSTPORT OR A FIRSTPORT GROUP COMPANY</w:t>
      </w:r>
      <w:r w:rsidRPr="00AA2C27">
        <w:rPr>
          <w:rFonts w:ascii="Verdana" w:eastAsia="Calibri" w:hAnsi="Verdana" w:cs="Verdana"/>
          <w:b/>
          <w:color w:val="000000"/>
          <w:sz w:val="32"/>
          <w:szCs w:val="32"/>
        </w:rPr>
        <w:t xml:space="preserve"> </w:t>
      </w:r>
      <w:r w:rsidRPr="00AA29BF">
        <w:rPr>
          <w:rFonts w:ascii="Verdana" w:eastAsia="Calibri" w:hAnsi="Verdana" w:cs="Verdana"/>
          <w:b/>
          <w:color w:val="000000"/>
          <w:sz w:val="32"/>
          <w:szCs w:val="32"/>
        </w:rPr>
        <w:t>IS NAMED AS MANAGER WITHIN THE LEASE OR TRANSFER YOU ARE WISHING TO VARY.</w:t>
      </w:r>
      <w:r w:rsidR="00273F04">
        <w:rPr>
          <w:rFonts w:ascii="Verdana" w:eastAsia="Calibri" w:hAnsi="Verdana" w:cs="Verdana"/>
          <w:b/>
          <w:color w:val="000000"/>
          <w:sz w:val="32"/>
          <w:szCs w:val="32"/>
        </w:rPr>
        <w:t xml:space="preserve"> IF THEY ARE NOT NAMED AS MANAGER, PLEASE REFER TO THE WORKFLOW AT THE END OF THIS FORM AND CONTACT THE RELEVANT DEPARTMENT.</w:t>
      </w:r>
    </w:p>
    <w:p w14:paraId="6C46ADF0" w14:textId="77777777" w:rsidR="0095075A" w:rsidRPr="00273F04" w:rsidRDefault="0095075A" w:rsidP="007D194D">
      <w:pPr>
        <w:autoSpaceDE w:val="0"/>
        <w:autoSpaceDN w:val="0"/>
        <w:adjustRightInd w:val="0"/>
        <w:jc w:val="both"/>
        <w:rPr>
          <w:rFonts w:ascii="Verdana" w:eastAsia="Calibri" w:hAnsi="Verdana" w:cs="Verdana"/>
          <w:color w:val="000000"/>
          <w:sz w:val="16"/>
          <w:szCs w:val="16"/>
        </w:rPr>
      </w:pPr>
    </w:p>
    <w:p w14:paraId="074E34D5" w14:textId="7FBE6BC4" w:rsidR="007D194D" w:rsidRPr="007D194D" w:rsidRDefault="00BB487C" w:rsidP="007D194D">
      <w:pPr>
        <w:autoSpaceDE w:val="0"/>
        <w:autoSpaceDN w:val="0"/>
        <w:adjustRightInd w:val="0"/>
        <w:jc w:val="both"/>
        <w:rPr>
          <w:rFonts w:ascii="Verdana" w:eastAsia="Calibri" w:hAnsi="Verdana" w:cs="Verdana"/>
          <w:bCs/>
          <w:color w:val="000000" w:themeColor="text1"/>
        </w:rPr>
      </w:pPr>
      <w:r>
        <w:rPr>
          <w:rFonts w:ascii="Verdana" w:eastAsia="Calibri" w:hAnsi="Verdana" w:cs="Verdana"/>
          <w:bCs/>
          <w:color w:val="000000" w:themeColor="text1"/>
        </w:rPr>
        <w:t>P</w:t>
      </w:r>
      <w:r w:rsidR="007D194D" w:rsidRPr="007D194D">
        <w:rPr>
          <w:rFonts w:ascii="Verdana" w:eastAsia="Calibri" w:hAnsi="Verdana" w:cs="Verdana"/>
          <w:bCs/>
          <w:color w:val="000000" w:themeColor="text1"/>
        </w:rPr>
        <w:t>age</w:t>
      </w:r>
      <w:r>
        <w:rPr>
          <w:rFonts w:ascii="Verdana" w:eastAsia="Calibri" w:hAnsi="Verdana" w:cs="Verdana"/>
          <w:bCs/>
          <w:color w:val="000000" w:themeColor="text1"/>
        </w:rPr>
        <w:t xml:space="preserve"> 5</w:t>
      </w:r>
      <w:r w:rsidR="007D194D">
        <w:rPr>
          <w:rFonts w:ascii="Verdana" w:eastAsia="Calibri" w:hAnsi="Verdana" w:cs="Verdana"/>
          <w:bCs/>
          <w:color w:val="000000" w:themeColor="text1"/>
        </w:rPr>
        <w:t xml:space="preserve"> of this form contains</w:t>
      </w:r>
      <w:r w:rsidR="007D194D" w:rsidRPr="007D194D">
        <w:rPr>
          <w:rFonts w:ascii="Verdana" w:eastAsia="Calibri" w:hAnsi="Verdana" w:cs="Verdana"/>
          <w:bCs/>
          <w:color w:val="000000" w:themeColor="text1"/>
        </w:rPr>
        <w:t xml:space="preserve"> details of FirstPort &amp; FirstPort Group companies</w:t>
      </w:r>
      <w:r w:rsidR="007D194D">
        <w:rPr>
          <w:rFonts w:ascii="Verdana" w:eastAsia="Calibri" w:hAnsi="Verdana" w:cs="Verdana"/>
          <w:bCs/>
          <w:color w:val="000000" w:themeColor="text1"/>
        </w:rPr>
        <w:t>.</w:t>
      </w:r>
    </w:p>
    <w:p w14:paraId="5E4D8793" w14:textId="77777777" w:rsidR="007D194D" w:rsidRPr="00273F04" w:rsidRDefault="007D194D" w:rsidP="007D194D">
      <w:pPr>
        <w:autoSpaceDE w:val="0"/>
        <w:autoSpaceDN w:val="0"/>
        <w:adjustRightInd w:val="0"/>
        <w:jc w:val="both"/>
        <w:rPr>
          <w:rFonts w:ascii="Verdana" w:eastAsia="Calibri" w:hAnsi="Verdana" w:cs="Verdana"/>
          <w:color w:val="000000"/>
          <w:sz w:val="16"/>
          <w:szCs w:val="16"/>
        </w:rPr>
      </w:pPr>
    </w:p>
    <w:p w14:paraId="0BFB7F48" w14:textId="1CE6E0BC" w:rsidR="007D194D" w:rsidRPr="007D194D" w:rsidRDefault="007D194D" w:rsidP="007D194D">
      <w:pPr>
        <w:autoSpaceDE w:val="0"/>
        <w:autoSpaceDN w:val="0"/>
        <w:adjustRightInd w:val="0"/>
        <w:jc w:val="both"/>
        <w:rPr>
          <w:rFonts w:ascii="Verdana" w:eastAsia="Calibri" w:hAnsi="Verdana" w:cs="Verdana"/>
          <w:color w:val="000000"/>
          <w:u w:val="single"/>
        </w:rPr>
      </w:pPr>
      <w:r w:rsidRPr="007D194D">
        <w:rPr>
          <w:rFonts w:ascii="Verdana" w:eastAsia="Calibri" w:hAnsi="Verdana" w:cs="Verdana"/>
          <w:color w:val="000000"/>
          <w:u w:val="single"/>
        </w:rPr>
        <w:t>TIMEFRAME</w:t>
      </w:r>
    </w:p>
    <w:p w14:paraId="6EB96BCA" w14:textId="77777777" w:rsidR="007D194D" w:rsidRPr="00273F04" w:rsidRDefault="007D194D" w:rsidP="007D194D">
      <w:pPr>
        <w:autoSpaceDE w:val="0"/>
        <w:autoSpaceDN w:val="0"/>
        <w:adjustRightInd w:val="0"/>
        <w:jc w:val="both"/>
        <w:rPr>
          <w:rFonts w:ascii="Verdana" w:eastAsia="Calibri" w:hAnsi="Verdana" w:cs="Verdana"/>
          <w:color w:val="000000"/>
          <w:sz w:val="16"/>
          <w:szCs w:val="16"/>
        </w:rPr>
      </w:pPr>
    </w:p>
    <w:p w14:paraId="5F56F515" w14:textId="73250839" w:rsidR="007D194D" w:rsidRDefault="007D194D" w:rsidP="007D194D">
      <w:pPr>
        <w:autoSpaceDE w:val="0"/>
        <w:autoSpaceDN w:val="0"/>
        <w:adjustRightInd w:val="0"/>
        <w:jc w:val="both"/>
        <w:rPr>
          <w:rFonts w:ascii="Verdana" w:eastAsia="Calibri" w:hAnsi="Verdana" w:cs="Verdana"/>
          <w:color w:val="000000"/>
        </w:rPr>
      </w:pPr>
      <w:r w:rsidRPr="00C33A2B">
        <w:rPr>
          <w:rFonts w:ascii="Verdana" w:eastAsia="Calibri" w:hAnsi="Verdana" w:cs="Verdana"/>
          <w:color w:val="000000"/>
        </w:rPr>
        <w:t xml:space="preserve">The process for </w:t>
      </w:r>
      <w:r>
        <w:rPr>
          <w:rFonts w:ascii="Verdana" w:eastAsia="Calibri" w:hAnsi="Verdana" w:cs="Verdana"/>
          <w:color w:val="000000"/>
        </w:rPr>
        <w:t xml:space="preserve">completion of most </w:t>
      </w:r>
      <w:r w:rsidRPr="00C33A2B">
        <w:rPr>
          <w:rFonts w:ascii="Verdana" w:eastAsia="Calibri" w:hAnsi="Verdana" w:cs="Verdana"/>
          <w:color w:val="000000"/>
        </w:rPr>
        <w:t>standard</w:t>
      </w:r>
      <w:r>
        <w:rPr>
          <w:rFonts w:ascii="Verdana" w:eastAsia="Calibri" w:hAnsi="Verdana" w:cs="Verdana"/>
          <w:color w:val="000000"/>
        </w:rPr>
        <w:t xml:space="preserve"> deeds of</w:t>
      </w:r>
      <w:r w:rsidRPr="00C33A2B">
        <w:rPr>
          <w:rFonts w:ascii="Verdana" w:eastAsia="Calibri" w:hAnsi="Verdana" w:cs="Verdana"/>
          <w:color w:val="000000"/>
        </w:rPr>
        <w:t xml:space="preserve"> variation take</w:t>
      </w:r>
      <w:r>
        <w:rPr>
          <w:rFonts w:ascii="Verdana" w:eastAsia="Calibri" w:hAnsi="Verdana" w:cs="Verdana"/>
          <w:color w:val="000000"/>
        </w:rPr>
        <w:t>s between</w:t>
      </w:r>
      <w:r w:rsidRPr="00C33A2B">
        <w:rPr>
          <w:rFonts w:ascii="Verdana" w:eastAsia="Calibri" w:hAnsi="Verdana" w:cs="Verdana"/>
          <w:color w:val="000000"/>
        </w:rPr>
        <w:t xml:space="preserve"> 2 to 4 weeks from receipt of </w:t>
      </w:r>
      <w:r w:rsidRPr="00C33A2B">
        <w:rPr>
          <w:rFonts w:ascii="Verdana" w:eastAsia="Calibri" w:hAnsi="Verdana" w:cs="Verdana"/>
          <w:color w:val="000000"/>
          <w:u w:val="single"/>
        </w:rPr>
        <w:t>all</w:t>
      </w:r>
      <w:r w:rsidRPr="00C33A2B">
        <w:rPr>
          <w:rFonts w:ascii="Verdana" w:eastAsia="Calibri" w:hAnsi="Verdana" w:cs="Verdana"/>
          <w:color w:val="000000"/>
        </w:rPr>
        <w:t xml:space="preserve"> required paperwork and information by the Deeds of Variation Team</w:t>
      </w:r>
      <w:r>
        <w:rPr>
          <w:rFonts w:ascii="Verdana" w:eastAsia="Calibri" w:hAnsi="Verdana" w:cs="Verdana"/>
          <w:color w:val="000000"/>
        </w:rPr>
        <w:t>.  The process may take</w:t>
      </w:r>
      <w:r w:rsidRPr="00C33A2B">
        <w:rPr>
          <w:rFonts w:ascii="Verdana" w:eastAsia="Calibri" w:hAnsi="Verdana" w:cs="Verdana"/>
          <w:color w:val="000000"/>
        </w:rPr>
        <w:t xml:space="preserve"> longer for compl</w:t>
      </w:r>
      <w:r>
        <w:rPr>
          <w:rFonts w:ascii="Verdana" w:eastAsia="Calibri" w:hAnsi="Verdana" w:cs="Verdana"/>
          <w:color w:val="000000"/>
        </w:rPr>
        <w:t>icated</w:t>
      </w:r>
      <w:r w:rsidRPr="00C33A2B">
        <w:rPr>
          <w:rFonts w:ascii="Verdana" w:eastAsia="Calibri" w:hAnsi="Verdana" w:cs="Verdana"/>
          <w:color w:val="000000"/>
        </w:rPr>
        <w:t xml:space="preserve"> deeds or when case volumes are </w:t>
      </w:r>
      <w:proofErr w:type="gramStart"/>
      <w:r w:rsidRPr="00C33A2B">
        <w:rPr>
          <w:rFonts w:ascii="Verdana" w:eastAsia="Calibri" w:hAnsi="Verdana" w:cs="Verdana"/>
          <w:color w:val="000000"/>
        </w:rPr>
        <w:t>high</w:t>
      </w:r>
      <w:proofErr w:type="gramEnd"/>
      <w:r>
        <w:rPr>
          <w:rFonts w:ascii="Verdana" w:eastAsia="Calibri" w:hAnsi="Verdana" w:cs="Verdana"/>
          <w:color w:val="000000"/>
        </w:rPr>
        <w:t xml:space="preserve"> but we will notify you at the outset if this is the case</w:t>
      </w:r>
      <w:r w:rsidRPr="00C33A2B">
        <w:rPr>
          <w:rFonts w:ascii="Verdana" w:eastAsia="Calibri" w:hAnsi="Verdana" w:cs="Verdana"/>
          <w:color w:val="000000"/>
        </w:rPr>
        <w:t xml:space="preserve">.  </w:t>
      </w:r>
      <w:r>
        <w:rPr>
          <w:rFonts w:ascii="Verdana" w:eastAsia="Calibri" w:hAnsi="Verdana" w:cs="Verdana"/>
          <w:color w:val="000000"/>
        </w:rPr>
        <w:t xml:space="preserve"> </w:t>
      </w:r>
    </w:p>
    <w:p w14:paraId="24586F2A" w14:textId="77777777" w:rsidR="007D194D" w:rsidRPr="00273F04" w:rsidRDefault="007D194D" w:rsidP="007D194D">
      <w:pPr>
        <w:autoSpaceDE w:val="0"/>
        <w:autoSpaceDN w:val="0"/>
        <w:adjustRightInd w:val="0"/>
        <w:jc w:val="both"/>
        <w:rPr>
          <w:rFonts w:ascii="Verdana" w:eastAsia="Calibri" w:hAnsi="Verdana" w:cs="Verdana"/>
          <w:color w:val="000000" w:themeColor="text1"/>
          <w:sz w:val="16"/>
          <w:szCs w:val="16"/>
        </w:rPr>
      </w:pPr>
    </w:p>
    <w:p w14:paraId="7D1E6ADB" w14:textId="77777777" w:rsidR="004F09EE" w:rsidRPr="004F09EE" w:rsidRDefault="004F09EE" w:rsidP="004F09EE">
      <w:pPr>
        <w:rPr>
          <w:rFonts w:ascii="Verdana" w:eastAsia="Verdana" w:hAnsi="Verdana" w:cs="Verdana"/>
          <w:u w:val="single"/>
        </w:rPr>
      </w:pPr>
      <w:r w:rsidRPr="004F09EE">
        <w:rPr>
          <w:rFonts w:ascii="Verdana" w:eastAsia="Verdana" w:hAnsi="Verdana" w:cs="Verdana"/>
          <w:u w:val="single"/>
        </w:rPr>
        <w:t>PROCESS</w:t>
      </w:r>
    </w:p>
    <w:p w14:paraId="12F653C4" w14:textId="77777777" w:rsidR="004F09EE" w:rsidRPr="00BB487C" w:rsidRDefault="004F09EE" w:rsidP="004F09EE">
      <w:pPr>
        <w:spacing w:after="160" w:line="259" w:lineRule="auto"/>
        <w:jc w:val="both"/>
        <w:rPr>
          <w:rFonts w:ascii="Verdana" w:eastAsia="Calibri" w:hAnsi="Verdana" w:cs="Arial"/>
          <w:color w:val="000000" w:themeColor="text1"/>
          <w:sz w:val="16"/>
          <w:szCs w:val="16"/>
        </w:rPr>
      </w:pPr>
    </w:p>
    <w:p w14:paraId="0EF83197" w14:textId="77777777" w:rsidR="004F09EE" w:rsidRPr="00273F04" w:rsidRDefault="004F09EE" w:rsidP="004F09EE">
      <w:pPr>
        <w:pStyle w:val="ListParagraph"/>
        <w:numPr>
          <w:ilvl w:val="0"/>
          <w:numId w:val="8"/>
        </w:numPr>
        <w:spacing w:line="259" w:lineRule="auto"/>
        <w:jc w:val="both"/>
        <w:rPr>
          <w:rFonts w:ascii="Verdana" w:eastAsia="Calibri" w:hAnsi="Verdana" w:cs="Verdana"/>
          <w:color w:val="0070C0"/>
          <w:u w:val="single"/>
        </w:rPr>
      </w:pPr>
      <w:r w:rsidRPr="00273F04">
        <w:rPr>
          <w:rFonts w:ascii="Verdana" w:eastAsia="Calibri" w:hAnsi="Verdana" w:cs="Arial"/>
          <w:color w:val="000000" w:themeColor="text1"/>
        </w:rPr>
        <w:t xml:space="preserve">Return the fully completed form with </w:t>
      </w:r>
      <w:proofErr w:type="gramStart"/>
      <w:r w:rsidRPr="00273F04">
        <w:rPr>
          <w:rFonts w:ascii="Verdana" w:eastAsia="Calibri" w:hAnsi="Verdana" w:cs="Arial"/>
          <w:color w:val="000000" w:themeColor="text1"/>
        </w:rPr>
        <w:t>all</w:t>
      </w:r>
      <w:r>
        <w:rPr>
          <w:rFonts w:ascii="Verdana" w:eastAsia="Calibri" w:hAnsi="Verdana" w:cs="Arial"/>
          <w:color w:val="000000" w:themeColor="text1"/>
        </w:rPr>
        <w:t xml:space="preserve"> </w:t>
      </w:r>
      <w:r w:rsidRPr="00273F04">
        <w:rPr>
          <w:rFonts w:ascii="Verdana" w:eastAsia="Calibri" w:hAnsi="Verdana" w:cs="Arial"/>
          <w:color w:val="000000" w:themeColor="text1"/>
        </w:rPr>
        <w:t>of</w:t>
      </w:r>
      <w:proofErr w:type="gramEnd"/>
      <w:r w:rsidRPr="00273F04">
        <w:rPr>
          <w:rFonts w:ascii="Verdana" w:eastAsia="Calibri" w:hAnsi="Verdana" w:cs="Arial"/>
          <w:color w:val="000000" w:themeColor="text1"/>
        </w:rPr>
        <w:t xml:space="preserve"> the requested documents to </w:t>
      </w:r>
      <w:r w:rsidRPr="00273F04">
        <w:rPr>
          <w:rFonts w:ascii="Verdana" w:eastAsia="Calibri" w:hAnsi="Verdana" w:cs="Verdana"/>
          <w:color w:val="0070C0"/>
          <w:u w:val="single"/>
        </w:rPr>
        <w:t>deedsofvariation</w:t>
      </w:r>
      <w:hyperlink r:id="rId11" w:history="1">
        <w:r w:rsidRPr="00273F04">
          <w:rPr>
            <w:rFonts w:ascii="Verdana" w:eastAsia="Calibri" w:hAnsi="Verdana" w:cs="Verdana"/>
            <w:color w:val="0070C0"/>
            <w:u w:val="single"/>
          </w:rPr>
          <w:t>@firstport.co.uk</w:t>
        </w:r>
      </w:hyperlink>
    </w:p>
    <w:p w14:paraId="629327D9" w14:textId="77777777" w:rsidR="004F09EE" w:rsidRPr="00273F04" w:rsidRDefault="004F09EE" w:rsidP="004F09EE">
      <w:pPr>
        <w:pStyle w:val="ListParagraph"/>
        <w:numPr>
          <w:ilvl w:val="0"/>
          <w:numId w:val="8"/>
        </w:numPr>
        <w:spacing w:after="160" w:line="259" w:lineRule="auto"/>
        <w:jc w:val="both"/>
        <w:rPr>
          <w:rFonts w:ascii="Verdana" w:eastAsia="Calibri" w:hAnsi="Verdana" w:cs="Verdana"/>
          <w:color w:val="0070C0"/>
          <w:u w:val="single"/>
        </w:rPr>
      </w:pPr>
      <w:r>
        <w:rPr>
          <w:rFonts w:ascii="Verdana" w:hAnsi="Verdana"/>
        </w:rPr>
        <w:t>You will receive an acknowledgement of your email within 3 Business Days of receipt (unless you have indicated you wish to use the Expedited Service)</w:t>
      </w:r>
    </w:p>
    <w:p w14:paraId="426CA04D" w14:textId="77777777" w:rsidR="004F09EE" w:rsidRPr="00273F04" w:rsidRDefault="004F09EE" w:rsidP="004F09EE">
      <w:pPr>
        <w:pStyle w:val="ListParagraph"/>
        <w:numPr>
          <w:ilvl w:val="0"/>
          <w:numId w:val="8"/>
        </w:numPr>
        <w:spacing w:after="160" w:line="259" w:lineRule="auto"/>
        <w:jc w:val="both"/>
        <w:rPr>
          <w:rFonts w:ascii="Verdana" w:eastAsia="Calibri" w:hAnsi="Verdana" w:cs="Verdana"/>
          <w:color w:val="0070C0"/>
          <w:u w:val="single"/>
        </w:rPr>
      </w:pPr>
      <w:r>
        <w:rPr>
          <w:rFonts w:ascii="Verdana" w:hAnsi="Verdana"/>
        </w:rPr>
        <w:t>You will receive a substantive response to your request within 10 Business Days of receipt.</w:t>
      </w:r>
    </w:p>
    <w:p w14:paraId="5C4E7619" w14:textId="77777777" w:rsidR="004F09EE" w:rsidRPr="00273F04" w:rsidRDefault="004F09EE" w:rsidP="004F09EE">
      <w:pPr>
        <w:pStyle w:val="ListParagraph"/>
        <w:numPr>
          <w:ilvl w:val="0"/>
          <w:numId w:val="8"/>
        </w:numPr>
        <w:spacing w:after="160" w:line="259" w:lineRule="auto"/>
        <w:jc w:val="both"/>
        <w:rPr>
          <w:rFonts w:ascii="Verdana" w:eastAsia="Calibri" w:hAnsi="Verdana" w:cs="Verdana"/>
          <w:color w:val="0070C0"/>
          <w:u w:val="single"/>
        </w:rPr>
      </w:pPr>
      <w:r>
        <w:rPr>
          <w:rFonts w:ascii="Verdana" w:hAnsi="Verdana"/>
        </w:rPr>
        <w:t xml:space="preserve">Where forms are incorrectly completed or there is missing documentation, we will not be able to process the request in accordance with the timeframes above.  We will endeavour to respond as soon as we are able, but we have significant volumes of requests and therefore it </w:t>
      </w:r>
      <w:proofErr w:type="gramStart"/>
      <w:r>
        <w:rPr>
          <w:rFonts w:ascii="Verdana" w:hAnsi="Verdana"/>
        </w:rPr>
        <w:t>would</w:t>
      </w:r>
      <w:proofErr w:type="gramEnd"/>
      <w:r>
        <w:rPr>
          <w:rFonts w:ascii="Verdana" w:hAnsi="Verdana"/>
        </w:rPr>
        <w:t xml:space="preserve"> assist our processes if you ensure that all the relevant information is provided at the outset.</w:t>
      </w:r>
    </w:p>
    <w:p w14:paraId="49158BE7" w14:textId="77777777" w:rsidR="004F09EE" w:rsidRPr="004F09EE" w:rsidRDefault="004F09EE" w:rsidP="004F09EE">
      <w:pPr>
        <w:pStyle w:val="NoSpacing"/>
        <w:rPr>
          <w:rFonts w:ascii="Verdana" w:hAnsi="Verdana"/>
          <w:b/>
          <w:noProof/>
          <w:color w:val="000000" w:themeColor="text1"/>
          <w:lang w:eastAsia="en-GB"/>
        </w:rPr>
      </w:pPr>
      <w:r w:rsidRPr="004F09EE">
        <w:rPr>
          <w:rFonts w:ascii="Verdana" w:hAnsi="Verdana"/>
          <w:b/>
          <w:noProof/>
          <w:color w:val="000000" w:themeColor="text1"/>
          <w:lang w:eastAsia="en-GB"/>
        </w:rPr>
        <w:t>Please do not post original copies of documents signed by any of the parties to any of our offices without first notifying us and obtaining our consent.  We operate a centralised incoming post system within which documents we are not expecting are likely to be lost.</w:t>
      </w:r>
    </w:p>
    <w:p w14:paraId="515EB0BE" w14:textId="1524DEF6" w:rsidR="004F09EE" w:rsidRDefault="004F09EE" w:rsidP="007D194D">
      <w:pPr>
        <w:autoSpaceDE w:val="0"/>
        <w:autoSpaceDN w:val="0"/>
        <w:adjustRightInd w:val="0"/>
        <w:jc w:val="both"/>
        <w:rPr>
          <w:rFonts w:ascii="Verdana" w:eastAsia="Calibri" w:hAnsi="Verdana" w:cs="Verdana"/>
          <w:color w:val="000000" w:themeColor="text1"/>
          <w:u w:val="single"/>
        </w:rPr>
      </w:pPr>
      <w:r>
        <w:rPr>
          <w:rFonts w:ascii="Verdana" w:eastAsia="Calibri" w:hAnsi="Verdana" w:cs="Verdana"/>
          <w:noProof/>
          <w:color w:val="000000" w:themeColor="text1"/>
          <w:u w:val="single"/>
        </w:rPr>
        <mc:AlternateContent>
          <mc:Choice Requires="wps">
            <w:drawing>
              <wp:anchor distT="0" distB="0" distL="114300" distR="114300" simplePos="0" relativeHeight="251660288" behindDoc="0" locked="0" layoutInCell="1" allowOverlap="1" wp14:anchorId="428A3977" wp14:editId="1FAF90DC">
                <wp:simplePos x="0" y="0"/>
                <wp:positionH relativeFrom="column">
                  <wp:posOffset>6927</wp:posOffset>
                </wp:positionH>
                <wp:positionV relativeFrom="paragraph">
                  <wp:posOffset>147262</wp:posOffset>
                </wp:positionV>
                <wp:extent cx="6435437" cy="2763982"/>
                <wp:effectExtent l="0" t="0" r="22860" b="17780"/>
                <wp:wrapNone/>
                <wp:docPr id="842538889" name="Text Box 2"/>
                <wp:cNvGraphicFramePr/>
                <a:graphic xmlns:a="http://schemas.openxmlformats.org/drawingml/2006/main">
                  <a:graphicData uri="http://schemas.microsoft.com/office/word/2010/wordprocessingShape">
                    <wps:wsp>
                      <wps:cNvSpPr txBox="1"/>
                      <wps:spPr>
                        <a:xfrm>
                          <a:off x="0" y="0"/>
                          <a:ext cx="6435437" cy="2763982"/>
                        </a:xfrm>
                        <a:prstGeom prst="rect">
                          <a:avLst/>
                        </a:prstGeom>
                        <a:solidFill>
                          <a:schemeClr val="lt1"/>
                        </a:solidFill>
                        <a:ln w="6350">
                          <a:solidFill>
                            <a:prstClr val="black"/>
                          </a:solidFill>
                        </a:ln>
                      </wps:spPr>
                      <wps:txbx>
                        <w:txbxContent>
                          <w:p w14:paraId="1E751006"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We offer an expedited service for an additional £250 plus vat. if you wish to use this </w:t>
                            </w:r>
                            <w:proofErr w:type="gramStart"/>
                            <w:r w:rsidRPr="00273F04">
                              <w:rPr>
                                <w:rFonts w:ascii="Verdana" w:eastAsia="Calibri" w:hAnsi="Verdana" w:cs="Verdana"/>
                                <w:color w:val="000000" w:themeColor="text1"/>
                              </w:rPr>
                              <w:t>service</w:t>
                            </w:r>
                            <w:proofErr w:type="gramEnd"/>
                            <w:r w:rsidRPr="00273F04">
                              <w:rPr>
                                <w:rFonts w:ascii="Verdana" w:eastAsia="Calibri" w:hAnsi="Verdana" w:cs="Verdana"/>
                                <w:color w:val="000000" w:themeColor="text1"/>
                              </w:rPr>
                              <w:t xml:space="preserve"> please include ‘priority request’ at the beginning of the subject line of all related emails and adjust your undertaking accordingly.</w:t>
                            </w:r>
                          </w:p>
                          <w:p w14:paraId="0BF4865B" w14:textId="77777777" w:rsidR="004F09EE" w:rsidRDefault="004F09EE" w:rsidP="004F09EE">
                            <w:pPr>
                              <w:autoSpaceDE w:val="0"/>
                              <w:autoSpaceDN w:val="0"/>
                              <w:adjustRightInd w:val="0"/>
                              <w:jc w:val="both"/>
                              <w:rPr>
                                <w:rFonts w:ascii="Verdana" w:eastAsia="Calibri" w:hAnsi="Verdana" w:cs="Verdana"/>
                                <w:color w:val="000000" w:themeColor="text1"/>
                                <w:u w:val="single"/>
                              </w:rPr>
                            </w:pPr>
                          </w:p>
                          <w:p w14:paraId="3ED3122C" w14:textId="77777777" w:rsidR="004F09EE" w:rsidRPr="00273F04" w:rsidRDefault="004F09EE" w:rsidP="004F09EE">
                            <w:pPr>
                              <w:autoSpaceDE w:val="0"/>
                              <w:autoSpaceDN w:val="0"/>
                              <w:adjustRightInd w:val="0"/>
                              <w:jc w:val="both"/>
                              <w:rPr>
                                <w:rFonts w:ascii="Verdana" w:eastAsia="Calibri" w:hAnsi="Verdana" w:cs="Verdana"/>
                                <w:color w:val="000000" w:themeColor="text1"/>
                                <w:u w:val="single"/>
                              </w:rPr>
                            </w:pPr>
                            <w:r w:rsidRPr="00273F04">
                              <w:rPr>
                                <w:rFonts w:ascii="Verdana" w:eastAsia="Calibri" w:hAnsi="Verdana" w:cs="Verdana"/>
                                <w:color w:val="000000" w:themeColor="text1"/>
                                <w:u w:val="single"/>
                              </w:rPr>
                              <w:t xml:space="preserve">What does the expedited service entail? </w:t>
                            </w:r>
                          </w:p>
                          <w:p w14:paraId="426CF5E7" w14:textId="77777777" w:rsidR="004F09EE" w:rsidRPr="00273F04" w:rsidRDefault="004F09EE" w:rsidP="004F09EE">
                            <w:pPr>
                              <w:autoSpaceDE w:val="0"/>
                              <w:autoSpaceDN w:val="0"/>
                              <w:adjustRightInd w:val="0"/>
                              <w:jc w:val="both"/>
                              <w:rPr>
                                <w:rFonts w:ascii="Verdana" w:eastAsia="Calibri" w:hAnsi="Verdana" w:cs="Verdana"/>
                                <w:b/>
                                <w:bCs/>
                                <w:color w:val="000000" w:themeColor="text1"/>
                                <w:sz w:val="16"/>
                                <w:szCs w:val="16"/>
                              </w:rPr>
                            </w:pPr>
                          </w:p>
                          <w:p w14:paraId="6922898A"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We will:</w:t>
                            </w:r>
                          </w:p>
                          <w:p w14:paraId="6D035F2D" w14:textId="77777777" w:rsidR="004F09EE" w:rsidRPr="00273F04" w:rsidRDefault="004F09EE" w:rsidP="004F09EE">
                            <w:pPr>
                              <w:pStyle w:val="ListParagraph"/>
                              <w:numPr>
                                <w:ilvl w:val="0"/>
                                <w:numId w:val="5"/>
                              </w:num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issue a draft Deed of Variation containing our standard S121 variations; or </w:t>
                            </w:r>
                          </w:p>
                          <w:p w14:paraId="35673EB4" w14:textId="77777777" w:rsidR="004F09EE" w:rsidRPr="00273F04" w:rsidRDefault="004F09EE" w:rsidP="004F09EE">
                            <w:pPr>
                              <w:pStyle w:val="ListParagraph"/>
                              <w:numPr>
                                <w:ilvl w:val="0"/>
                                <w:numId w:val="5"/>
                              </w:num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approve ‘non S121’ drafts sent to us for approval </w:t>
                            </w:r>
                          </w:p>
                          <w:p w14:paraId="54DD54E2" w14:textId="77777777" w:rsidR="004F09EE" w:rsidRPr="00273F04" w:rsidRDefault="004F09EE" w:rsidP="004F09EE">
                            <w:pPr>
                              <w:autoSpaceDE w:val="0"/>
                              <w:autoSpaceDN w:val="0"/>
                              <w:adjustRightInd w:val="0"/>
                              <w:jc w:val="both"/>
                              <w:rPr>
                                <w:rFonts w:ascii="Verdana" w:eastAsia="Calibri" w:hAnsi="Verdana" w:cs="Verdana"/>
                                <w:color w:val="000000" w:themeColor="text1"/>
                                <w:sz w:val="16"/>
                                <w:szCs w:val="16"/>
                              </w:rPr>
                            </w:pPr>
                          </w:p>
                          <w:p w14:paraId="4A0E459B"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Pr>
                                <w:rFonts w:ascii="Verdana" w:eastAsia="Calibri" w:hAnsi="Verdana" w:cs="Verdana"/>
                                <w:color w:val="000000" w:themeColor="text1"/>
                              </w:rPr>
                              <w:t>w</w:t>
                            </w:r>
                            <w:r w:rsidRPr="00273F04">
                              <w:rPr>
                                <w:rFonts w:ascii="Verdana" w:eastAsia="Calibri" w:hAnsi="Verdana" w:cs="Verdana"/>
                                <w:color w:val="000000" w:themeColor="text1"/>
                              </w:rPr>
                              <w:t>ithin 1 Business Day of receipt by the Deeds of Variation Team of all documentation required.</w:t>
                            </w:r>
                          </w:p>
                          <w:p w14:paraId="20912D8B" w14:textId="77777777" w:rsidR="004F09EE" w:rsidRPr="00273F04" w:rsidRDefault="004F09EE" w:rsidP="004F09EE">
                            <w:pPr>
                              <w:autoSpaceDE w:val="0"/>
                              <w:autoSpaceDN w:val="0"/>
                              <w:adjustRightInd w:val="0"/>
                              <w:jc w:val="both"/>
                              <w:rPr>
                                <w:rFonts w:ascii="Verdana" w:eastAsia="Calibri" w:hAnsi="Verdana" w:cs="Verdana"/>
                                <w:color w:val="000000" w:themeColor="text1"/>
                                <w:sz w:val="16"/>
                                <w:szCs w:val="16"/>
                              </w:rPr>
                            </w:pPr>
                          </w:p>
                          <w:p w14:paraId="653004EA" w14:textId="55134C2B" w:rsidR="004F09EE" w:rsidRPr="000279D8" w:rsidRDefault="004F09EE" w:rsidP="000279D8">
                            <w:pPr>
                              <w:autoSpaceDE w:val="0"/>
                              <w:autoSpaceDN w:val="0"/>
                              <w:adjustRightInd w:val="0"/>
                              <w:jc w:val="both"/>
                              <w:rPr>
                                <w:rFonts w:ascii="Verdana" w:eastAsia="Calibri" w:hAnsi="Verdana" w:cs="Verdana"/>
                                <w:color w:val="000000"/>
                              </w:rPr>
                            </w:pPr>
                            <w:r w:rsidRPr="00273F04">
                              <w:rPr>
                                <w:rFonts w:ascii="Verdana" w:eastAsia="Calibri" w:hAnsi="Verdana" w:cs="Verdana"/>
                                <w:color w:val="000000" w:themeColor="text1"/>
                              </w:rPr>
                              <w:t>For all Deed of Variation requests we will provide a signed and released Deed of Variation within 3 Business Days of confirmation the document is agreed by all parties.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A3977" id="_x0000_t202" coordsize="21600,21600" o:spt="202" path="m,l,21600r21600,l21600,xe">
                <v:stroke joinstyle="miter"/>
                <v:path gradientshapeok="t" o:connecttype="rect"/>
              </v:shapetype>
              <v:shape id="Text Box 2" o:spid="_x0000_s1026" type="#_x0000_t202" style="position:absolute;left:0;text-align:left;margin-left:.55pt;margin-top:11.6pt;width:506.75pt;height:21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" fillcolor="white [3201]" strokeweight=".5pt">
                <v:textbox>
                  <w:txbxContent>
                    <w:p w14:paraId="1E751006"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We offer an expedited service for an additional £250 plus vat. if you wish to use this </w:t>
                      </w:r>
                      <w:proofErr w:type="gramStart"/>
                      <w:r w:rsidRPr="00273F04">
                        <w:rPr>
                          <w:rFonts w:ascii="Verdana" w:eastAsia="Calibri" w:hAnsi="Verdana" w:cs="Verdana"/>
                          <w:color w:val="000000" w:themeColor="text1"/>
                        </w:rPr>
                        <w:t>service</w:t>
                      </w:r>
                      <w:proofErr w:type="gramEnd"/>
                      <w:r w:rsidRPr="00273F04">
                        <w:rPr>
                          <w:rFonts w:ascii="Verdana" w:eastAsia="Calibri" w:hAnsi="Verdana" w:cs="Verdana"/>
                          <w:color w:val="000000" w:themeColor="text1"/>
                        </w:rPr>
                        <w:t xml:space="preserve"> please include ‘priority request’ at the beginning of the subject line of all related emails and adjust your undertaking accordingly.</w:t>
                      </w:r>
                    </w:p>
                    <w:p w14:paraId="0BF4865B" w14:textId="77777777" w:rsidR="004F09EE" w:rsidRDefault="004F09EE" w:rsidP="004F09EE">
                      <w:pPr>
                        <w:autoSpaceDE w:val="0"/>
                        <w:autoSpaceDN w:val="0"/>
                        <w:adjustRightInd w:val="0"/>
                        <w:jc w:val="both"/>
                        <w:rPr>
                          <w:rFonts w:ascii="Verdana" w:eastAsia="Calibri" w:hAnsi="Verdana" w:cs="Verdana"/>
                          <w:color w:val="000000" w:themeColor="text1"/>
                          <w:u w:val="single"/>
                        </w:rPr>
                      </w:pPr>
                    </w:p>
                    <w:p w14:paraId="3ED3122C" w14:textId="77777777" w:rsidR="004F09EE" w:rsidRPr="00273F04" w:rsidRDefault="004F09EE" w:rsidP="004F09EE">
                      <w:pPr>
                        <w:autoSpaceDE w:val="0"/>
                        <w:autoSpaceDN w:val="0"/>
                        <w:adjustRightInd w:val="0"/>
                        <w:jc w:val="both"/>
                        <w:rPr>
                          <w:rFonts w:ascii="Verdana" w:eastAsia="Calibri" w:hAnsi="Verdana" w:cs="Verdana"/>
                          <w:color w:val="000000" w:themeColor="text1"/>
                          <w:u w:val="single"/>
                        </w:rPr>
                      </w:pPr>
                      <w:r w:rsidRPr="00273F04">
                        <w:rPr>
                          <w:rFonts w:ascii="Verdana" w:eastAsia="Calibri" w:hAnsi="Verdana" w:cs="Verdana"/>
                          <w:color w:val="000000" w:themeColor="text1"/>
                          <w:u w:val="single"/>
                        </w:rPr>
                        <w:t xml:space="preserve">What does the expedited service entail? </w:t>
                      </w:r>
                    </w:p>
                    <w:p w14:paraId="426CF5E7" w14:textId="77777777" w:rsidR="004F09EE" w:rsidRPr="00273F04" w:rsidRDefault="004F09EE" w:rsidP="004F09EE">
                      <w:pPr>
                        <w:autoSpaceDE w:val="0"/>
                        <w:autoSpaceDN w:val="0"/>
                        <w:adjustRightInd w:val="0"/>
                        <w:jc w:val="both"/>
                        <w:rPr>
                          <w:rFonts w:ascii="Verdana" w:eastAsia="Calibri" w:hAnsi="Verdana" w:cs="Verdana"/>
                          <w:b/>
                          <w:bCs/>
                          <w:color w:val="000000" w:themeColor="text1"/>
                          <w:sz w:val="16"/>
                          <w:szCs w:val="16"/>
                        </w:rPr>
                      </w:pPr>
                    </w:p>
                    <w:p w14:paraId="6922898A"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We will:</w:t>
                      </w:r>
                    </w:p>
                    <w:p w14:paraId="6D035F2D" w14:textId="77777777" w:rsidR="004F09EE" w:rsidRPr="00273F04" w:rsidRDefault="004F09EE" w:rsidP="004F09EE">
                      <w:pPr>
                        <w:pStyle w:val="ListParagraph"/>
                        <w:numPr>
                          <w:ilvl w:val="0"/>
                          <w:numId w:val="5"/>
                        </w:num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issue a draft Deed of Variation containing our standard S121 variations; or </w:t>
                      </w:r>
                    </w:p>
                    <w:p w14:paraId="35673EB4" w14:textId="77777777" w:rsidR="004F09EE" w:rsidRPr="00273F04" w:rsidRDefault="004F09EE" w:rsidP="004F09EE">
                      <w:pPr>
                        <w:pStyle w:val="ListParagraph"/>
                        <w:numPr>
                          <w:ilvl w:val="0"/>
                          <w:numId w:val="5"/>
                        </w:numPr>
                        <w:autoSpaceDE w:val="0"/>
                        <w:autoSpaceDN w:val="0"/>
                        <w:adjustRightInd w:val="0"/>
                        <w:jc w:val="both"/>
                        <w:rPr>
                          <w:rFonts w:ascii="Verdana" w:eastAsia="Calibri" w:hAnsi="Verdana" w:cs="Verdana"/>
                          <w:color w:val="000000" w:themeColor="text1"/>
                        </w:rPr>
                      </w:pPr>
                      <w:r w:rsidRPr="00273F04">
                        <w:rPr>
                          <w:rFonts w:ascii="Verdana" w:eastAsia="Calibri" w:hAnsi="Verdana" w:cs="Verdana"/>
                          <w:color w:val="000000" w:themeColor="text1"/>
                        </w:rPr>
                        <w:t xml:space="preserve">approve ‘non S121’ drafts sent to us for approval </w:t>
                      </w:r>
                    </w:p>
                    <w:p w14:paraId="54DD54E2" w14:textId="77777777" w:rsidR="004F09EE" w:rsidRPr="00273F04" w:rsidRDefault="004F09EE" w:rsidP="004F09EE">
                      <w:pPr>
                        <w:autoSpaceDE w:val="0"/>
                        <w:autoSpaceDN w:val="0"/>
                        <w:adjustRightInd w:val="0"/>
                        <w:jc w:val="both"/>
                        <w:rPr>
                          <w:rFonts w:ascii="Verdana" w:eastAsia="Calibri" w:hAnsi="Verdana" w:cs="Verdana"/>
                          <w:color w:val="000000" w:themeColor="text1"/>
                          <w:sz w:val="16"/>
                          <w:szCs w:val="16"/>
                        </w:rPr>
                      </w:pPr>
                    </w:p>
                    <w:p w14:paraId="4A0E459B" w14:textId="77777777" w:rsidR="004F09EE" w:rsidRPr="00273F04" w:rsidRDefault="004F09EE" w:rsidP="004F09EE">
                      <w:pPr>
                        <w:autoSpaceDE w:val="0"/>
                        <w:autoSpaceDN w:val="0"/>
                        <w:adjustRightInd w:val="0"/>
                        <w:jc w:val="both"/>
                        <w:rPr>
                          <w:rFonts w:ascii="Verdana" w:eastAsia="Calibri" w:hAnsi="Verdana" w:cs="Verdana"/>
                          <w:color w:val="000000" w:themeColor="text1"/>
                        </w:rPr>
                      </w:pPr>
                      <w:r>
                        <w:rPr>
                          <w:rFonts w:ascii="Verdana" w:eastAsia="Calibri" w:hAnsi="Verdana" w:cs="Verdana"/>
                          <w:color w:val="000000" w:themeColor="text1"/>
                        </w:rPr>
                        <w:t>w</w:t>
                      </w:r>
                      <w:r w:rsidRPr="00273F04">
                        <w:rPr>
                          <w:rFonts w:ascii="Verdana" w:eastAsia="Calibri" w:hAnsi="Verdana" w:cs="Verdana"/>
                          <w:color w:val="000000" w:themeColor="text1"/>
                        </w:rPr>
                        <w:t>ithin 1 Business Day of receipt by the Deeds of Variation Team of all documentation required.</w:t>
                      </w:r>
                    </w:p>
                    <w:p w14:paraId="20912D8B" w14:textId="77777777" w:rsidR="004F09EE" w:rsidRPr="00273F04" w:rsidRDefault="004F09EE" w:rsidP="004F09EE">
                      <w:pPr>
                        <w:autoSpaceDE w:val="0"/>
                        <w:autoSpaceDN w:val="0"/>
                        <w:adjustRightInd w:val="0"/>
                        <w:jc w:val="both"/>
                        <w:rPr>
                          <w:rFonts w:ascii="Verdana" w:eastAsia="Calibri" w:hAnsi="Verdana" w:cs="Verdana"/>
                          <w:color w:val="000000" w:themeColor="text1"/>
                          <w:sz w:val="16"/>
                          <w:szCs w:val="16"/>
                        </w:rPr>
                      </w:pPr>
                    </w:p>
                    <w:p w14:paraId="653004EA" w14:textId="55134C2B" w:rsidR="004F09EE" w:rsidRPr="000279D8" w:rsidRDefault="004F09EE" w:rsidP="000279D8">
                      <w:pPr>
                        <w:autoSpaceDE w:val="0"/>
                        <w:autoSpaceDN w:val="0"/>
                        <w:adjustRightInd w:val="0"/>
                        <w:jc w:val="both"/>
                        <w:rPr>
                          <w:rFonts w:ascii="Verdana" w:eastAsia="Calibri" w:hAnsi="Verdana" w:cs="Verdana"/>
                          <w:color w:val="000000"/>
                        </w:rPr>
                      </w:pPr>
                      <w:r w:rsidRPr="00273F04">
                        <w:rPr>
                          <w:rFonts w:ascii="Verdana" w:eastAsia="Calibri" w:hAnsi="Verdana" w:cs="Verdana"/>
                          <w:color w:val="000000" w:themeColor="text1"/>
                        </w:rPr>
                        <w:t>For all Deed of Variation requests we will provide a signed and released Deed of Variation within 3 Business Days of confirmation the document is agreed by all parties.</w:t>
                      </w:r>
                    </w:p>
                  </w:txbxContent>
                </v:textbox>
              </v:shape>
            </w:pict>
          </mc:Fallback>
        </mc:AlternateContent>
      </w:r>
    </w:p>
    <w:p w14:paraId="46F02B08" w14:textId="77777777" w:rsidR="004F09EE" w:rsidRDefault="004F09EE" w:rsidP="004F09EE">
      <w:pPr>
        <w:autoSpaceDE w:val="0"/>
        <w:autoSpaceDN w:val="0"/>
        <w:adjustRightInd w:val="0"/>
        <w:jc w:val="both"/>
        <w:rPr>
          <w:rFonts w:ascii="Verdana" w:eastAsia="Calibri" w:hAnsi="Verdana" w:cs="Verdana"/>
          <w:color w:val="000000" w:themeColor="text1"/>
        </w:rPr>
      </w:pPr>
    </w:p>
    <w:p w14:paraId="25A35DB2" w14:textId="77777777" w:rsidR="007D194D" w:rsidRDefault="007D194D" w:rsidP="007D194D">
      <w:pPr>
        <w:autoSpaceDE w:val="0"/>
        <w:autoSpaceDN w:val="0"/>
        <w:adjustRightInd w:val="0"/>
        <w:jc w:val="both"/>
        <w:rPr>
          <w:rFonts w:ascii="Verdana" w:eastAsia="Calibri" w:hAnsi="Verdana" w:cs="Verdana"/>
          <w:color w:val="000000" w:themeColor="text1"/>
        </w:rPr>
      </w:pPr>
    </w:p>
    <w:p w14:paraId="040216CF" w14:textId="77777777" w:rsidR="004F09EE" w:rsidRDefault="004F09EE" w:rsidP="007D194D">
      <w:pPr>
        <w:autoSpaceDE w:val="0"/>
        <w:autoSpaceDN w:val="0"/>
        <w:adjustRightInd w:val="0"/>
        <w:jc w:val="both"/>
        <w:rPr>
          <w:rFonts w:ascii="Verdana" w:eastAsia="Calibri" w:hAnsi="Verdana" w:cs="Verdana"/>
          <w:color w:val="000000" w:themeColor="text1"/>
        </w:rPr>
      </w:pPr>
    </w:p>
    <w:p w14:paraId="122591EB" w14:textId="77777777" w:rsidR="004F09EE" w:rsidRDefault="004F09EE" w:rsidP="007D194D">
      <w:pPr>
        <w:autoSpaceDE w:val="0"/>
        <w:autoSpaceDN w:val="0"/>
        <w:adjustRightInd w:val="0"/>
        <w:jc w:val="both"/>
        <w:rPr>
          <w:rFonts w:ascii="Verdana" w:eastAsia="Calibri" w:hAnsi="Verdana" w:cs="Verdana"/>
          <w:color w:val="000000" w:themeColor="text1"/>
        </w:rPr>
      </w:pPr>
    </w:p>
    <w:p w14:paraId="43E5A59B" w14:textId="77777777" w:rsidR="004F09EE" w:rsidRDefault="004F09EE" w:rsidP="007D194D">
      <w:pPr>
        <w:autoSpaceDE w:val="0"/>
        <w:autoSpaceDN w:val="0"/>
        <w:adjustRightInd w:val="0"/>
        <w:jc w:val="both"/>
        <w:rPr>
          <w:rFonts w:ascii="Verdana" w:eastAsia="Calibri" w:hAnsi="Verdana" w:cs="Verdana"/>
          <w:color w:val="000000" w:themeColor="text1"/>
        </w:rPr>
      </w:pPr>
    </w:p>
    <w:p w14:paraId="47E08D7E" w14:textId="77777777" w:rsidR="004F09EE" w:rsidRDefault="004F09EE" w:rsidP="007D194D">
      <w:pPr>
        <w:autoSpaceDE w:val="0"/>
        <w:autoSpaceDN w:val="0"/>
        <w:adjustRightInd w:val="0"/>
        <w:jc w:val="both"/>
        <w:rPr>
          <w:rFonts w:ascii="Verdana" w:eastAsia="Calibri" w:hAnsi="Verdana" w:cs="Verdana"/>
          <w:color w:val="000000" w:themeColor="text1"/>
        </w:rPr>
      </w:pPr>
    </w:p>
    <w:p w14:paraId="16E8F04B" w14:textId="77777777" w:rsidR="004F09EE" w:rsidRDefault="004F09EE" w:rsidP="007D194D">
      <w:pPr>
        <w:autoSpaceDE w:val="0"/>
        <w:autoSpaceDN w:val="0"/>
        <w:adjustRightInd w:val="0"/>
        <w:jc w:val="both"/>
        <w:rPr>
          <w:rFonts w:ascii="Verdana" w:eastAsia="Calibri" w:hAnsi="Verdana" w:cs="Verdana"/>
          <w:color w:val="000000" w:themeColor="text1"/>
        </w:rPr>
      </w:pPr>
    </w:p>
    <w:p w14:paraId="0A71BE23" w14:textId="77777777" w:rsidR="004F09EE" w:rsidRDefault="004F09EE" w:rsidP="007D194D">
      <w:pPr>
        <w:autoSpaceDE w:val="0"/>
        <w:autoSpaceDN w:val="0"/>
        <w:adjustRightInd w:val="0"/>
        <w:jc w:val="both"/>
        <w:rPr>
          <w:rFonts w:ascii="Verdana" w:eastAsia="Calibri" w:hAnsi="Verdana" w:cs="Verdana"/>
          <w:color w:val="000000" w:themeColor="text1"/>
        </w:rPr>
      </w:pPr>
    </w:p>
    <w:p w14:paraId="0810D8E0" w14:textId="77777777" w:rsidR="004F09EE" w:rsidRDefault="004F09EE" w:rsidP="007D194D">
      <w:pPr>
        <w:autoSpaceDE w:val="0"/>
        <w:autoSpaceDN w:val="0"/>
        <w:adjustRightInd w:val="0"/>
        <w:jc w:val="both"/>
        <w:rPr>
          <w:rFonts w:ascii="Verdana" w:eastAsia="Calibri" w:hAnsi="Verdana" w:cs="Verdana"/>
          <w:color w:val="000000" w:themeColor="text1"/>
        </w:rPr>
      </w:pPr>
    </w:p>
    <w:p w14:paraId="4738982F" w14:textId="77777777" w:rsidR="004F09EE" w:rsidRDefault="004F09EE" w:rsidP="007D194D">
      <w:pPr>
        <w:autoSpaceDE w:val="0"/>
        <w:autoSpaceDN w:val="0"/>
        <w:adjustRightInd w:val="0"/>
        <w:jc w:val="both"/>
        <w:rPr>
          <w:rFonts w:ascii="Verdana" w:eastAsia="Calibri" w:hAnsi="Verdana" w:cs="Verdana"/>
          <w:color w:val="000000" w:themeColor="text1"/>
        </w:rPr>
      </w:pPr>
    </w:p>
    <w:p w14:paraId="01A9A605" w14:textId="77777777" w:rsidR="004F09EE" w:rsidRPr="00273F04" w:rsidRDefault="004F09EE" w:rsidP="007D194D">
      <w:pPr>
        <w:autoSpaceDE w:val="0"/>
        <w:autoSpaceDN w:val="0"/>
        <w:adjustRightInd w:val="0"/>
        <w:jc w:val="both"/>
        <w:rPr>
          <w:rFonts w:ascii="Verdana" w:eastAsia="Calibri" w:hAnsi="Verdana" w:cs="Verdana"/>
          <w:color w:val="000000"/>
          <w:sz w:val="16"/>
          <w:szCs w:val="16"/>
        </w:rPr>
      </w:pPr>
    </w:p>
    <w:p w14:paraId="58131EDD" w14:textId="77777777" w:rsidR="007D194D" w:rsidRPr="00273F04" w:rsidRDefault="007D194D" w:rsidP="00A27BA7">
      <w:pPr>
        <w:pStyle w:val="NoSpacing"/>
        <w:rPr>
          <w:rFonts w:ascii="Verdana" w:hAnsi="Verdana"/>
          <w:noProof/>
          <w:u w:val="single"/>
          <w:lang w:eastAsia="en-GB"/>
        </w:rPr>
      </w:pPr>
    </w:p>
    <w:p w14:paraId="67334A66" w14:textId="77777777" w:rsidR="007D194D" w:rsidRDefault="007D194D" w:rsidP="0095075A">
      <w:pPr>
        <w:autoSpaceDE w:val="0"/>
        <w:autoSpaceDN w:val="0"/>
        <w:adjustRightInd w:val="0"/>
        <w:jc w:val="both"/>
        <w:rPr>
          <w:rFonts w:ascii="Verdana" w:eastAsia="Calibri" w:hAnsi="Verdana" w:cs="Verdana"/>
          <w:bCs/>
          <w:color w:val="000000"/>
          <w:sz w:val="20"/>
          <w:szCs w:val="20"/>
        </w:rPr>
      </w:pPr>
    </w:p>
    <w:p w14:paraId="6DEB0AFC" w14:textId="587270F2" w:rsidR="0095075A" w:rsidRDefault="0095075A" w:rsidP="0095075A">
      <w:pPr>
        <w:autoSpaceDE w:val="0"/>
        <w:autoSpaceDN w:val="0"/>
        <w:adjustRightInd w:val="0"/>
        <w:jc w:val="both"/>
        <w:rPr>
          <w:rFonts w:ascii="Verdana" w:eastAsia="Calibri" w:hAnsi="Verdana" w:cs="Verdana"/>
          <w:bCs/>
          <w:color w:val="000000"/>
          <w:sz w:val="20"/>
          <w:szCs w:val="20"/>
        </w:rPr>
      </w:pPr>
    </w:p>
    <w:tbl>
      <w:tblPr>
        <w:tblStyle w:val="TableGrid"/>
        <w:tblW w:w="0" w:type="auto"/>
        <w:tblLook w:val="04A0" w:firstRow="1" w:lastRow="0" w:firstColumn="1" w:lastColumn="0" w:noHBand="0" w:noVBand="1"/>
      </w:tblPr>
      <w:tblGrid>
        <w:gridCol w:w="4390"/>
        <w:gridCol w:w="4636"/>
      </w:tblGrid>
      <w:tr w:rsidR="002A255E" w:rsidRPr="002A255E" w14:paraId="74A2564C" w14:textId="77777777" w:rsidTr="0095075A">
        <w:tc>
          <w:tcPr>
            <w:tcW w:w="4390" w:type="dxa"/>
          </w:tcPr>
          <w:p w14:paraId="2B319D57" w14:textId="5831113F" w:rsidR="002A255E" w:rsidRPr="002A255E" w:rsidRDefault="002A255E" w:rsidP="0095075A">
            <w:pPr>
              <w:autoSpaceDE w:val="0"/>
              <w:autoSpaceDN w:val="0"/>
              <w:adjustRightInd w:val="0"/>
              <w:spacing w:before="120" w:after="120"/>
              <w:jc w:val="both"/>
              <w:rPr>
                <w:rFonts w:ascii="Verdana" w:eastAsia="Calibri" w:hAnsi="Verdana" w:cs="Verdana"/>
                <w:b/>
                <w:bCs/>
                <w:color w:val="000000"/>
                <w:sz w:val="20"/>
                <w:szCs w:val="20"/>
              </w:rPr>
            </w:pPr>
            <w:r w:rsidRPr="002A255E">
              <w:rPr>
                <w:rFonts w:ascii="Verdana" w:eastAsia="Calibri" w:hAnsi="Verdana" w:cs="Verdana"/>
                <w:b/>
                <w:bCs/>
                <w:color w:val="000000"/>
                <w:sz w:val="20"/>
                <w:szCs w:val="20"/>
              </w:rPr>
              <w:lastRenderedPageBreak/>
              <w:t>To vary s.121 LPA 1925 remedies</w:t>
            </w:r>
            <w:r w:rsidR="00AA29BF">
              <w:rPr>
                <w:rFonts w:ascii="Verdana" w:eastAsia="Calibri" w:hAnsi="Verdana" w:cs="Verdana"/>
                <w:b/>
                <w:bCs/>
                <w:color w:val="000000"/>
                <w:sz w:val="20"/>
                <w:szCs w:val="20"/>
              </w:rPr>
              <w:t xml:space="preserve"> </w:t>
            </w:r>
            <w:r w:rsidR="00AA29BF" w:rsidRPr="00CB1361">
              <w:rPr>
                <w:rFonts w:ascii="Verdana" w:eastAsia="Calibri" w:hAnsi="Verdana" w:cs="Verdana"/>
                <w:b/>
                <w:bCs/>
                <w:color w:val="000000"/>
                <w:sz w:val="20"/>
                <w:szCs w:val="20"/>
                <w:u w:val="single"/>
              </w:rPr>
              <w:t>only</w:t>
            </w:r>
          </w:p>
        </w:tc>
        <w:tc>
          <w:tcPr>
            <w:tcW w:w="4636" w:type="dxa"/>
          </w:tcPr>
          <w:p w14:paraId="296DCEC6" w14:textId="77777777" w:rsidR="002A255E" w:rsidRPr="002A255E" w:rsidRDefault="002A255E" w:rsidP="0095075A">
            <w:pPr>
              <w:autoSpaceDE w:val="0"/>
              <w:autoSpaceDN w:val="0"/>
              <w:adjustRightInd w:val="0"/>
              <w:spacing w:before="120" w:after="120"/>
              <w:jc w:val="both"/>
              <w:rPr>
                <w:rFonts w:ascii="Verdana" w:eastAsia="Calibri" w:hAnsi="Verdana" w:cs="Verdana"/>
                <w:b/>
                <w:color w:val="000000"/>
                <w:sz w:val="20"/>
                <w:szCs w:val="20"/>
              </w:rPr>
            </w:pPr>
            <w:r w:rsidRPr="002A255E">
              <w:rPr>
                <w:rFonts w:ascii="Verdana" w:eastAsia="Calibri" w:hAnsi="Verdana" w:cs="Verdana"/>
                <w:b/>
                <w:color w:val="000000"/>
                <w:sz w:val="20"/>
                <w:szCs w:val="20"/>
              </w:rPr>
              <w:t xml:space="preserve">All other variation requests </w:t>
            </w:r>
          </w:p>
        </w:tc>
      </w:tr>
      <w:tr w:rsidR="002A255E" w:rsidRPr="002A255E" w14:paraId="252FAE1F" w14:textId="77777777" w:rsidTr="0095075A">
        <w:tc>
          <w:tcPr>
            <w:tcW w:w="4390" w:type="dxa"/>
          </w:tcPr>
          <w:p w14:paraId="096FB37E" w14:textId="04144F1A" w:rsidR="0095075A" w:rsidRDefault="002A255E" w:rsidP="0095075A">
            <w:pPr>
              <w:autoSpaceDE w:val="0"/>
              <w:autoSpaceDN w:val="0"/>
              <w:adjustRightInd w:val="0"/>
              <w:jc w:val="both"/>
              <w:rPr>
                <w:rFonts w:ascii="Verdana" w:eastAsia="Calibri" w:hAnsi="Verdana" w:cs="Verdana"/>
                <w:i/>
                <w:iCs/>
                <w:color w:val="000000"/>
                <w:sz w:val="20"/>
                <w:szCs w:val="20"/>
              </w:rPr>
            </w:pPr>
            <w:r w:rsidRPr="002A255E">
              <w:rPr>
                <w:rFonts w:ascii="Verdana" w:eastAsia="Calibri" w:hAnsi="Verdana" w:cs="Verdana"/>
                <w:i/>
                <w:iCs/>
                <w:color w:val="000000"/>
                <w:sz w:val="20"/>
                <w:szCs w:val="20"/>
              </w:rPr>
              <w:t xml:space="preserve">If you are seeking to vary remedies under s.121 of the Law of Property Act 1925, </w:t>
            </w:r>
            <w:r w:rsidRPr="002A255E">
              <w:rPr>
                <w:rFonts w:ascii="Verdana" w:eastAsia="Calibri" w:hAnsi="Verdana" w:cs="Verdana"/>
                <w:b/>
                <w:bCs/>
                <w:i/>
                <w:iCs/>
                <w:color w:val="000000"/>
                <w:sz w:val="20"/>
                <w:szCs w:val="20"/>
                <w:u w:val="single"/>
              </w:rPr>
              <w:t>FirstPort will prepare the first draft of the deed</w:t>
            </w:r>
            <w:r w:rsidR="00A441C6">
              <w:rPr>
                <w:rFonts w:ascii="Verdana" w:eastAsia="Calibri" w:hAnsi="Verdana" w:cs="Verdana"/>
                <w:b/>
                <w:bCs/>
                <w:i/>
                <w:iCs/>
                <w:color w:val="000000"/>
                <w:sz w:val="20"/>
                <w:szCs w:val="20"/>
                <w:u w:val="single"/>
              </w:rPr>
              <w:t xml:space="preserve"> for approval by all necessary parties</w:t>
            </w:r>
            <w:r w:rsidRPr="002A255E">
              <w:rPr>
                <w:rFonts w:ascii="Verdana" w:eastAsia="Calibri" w:hAnsi="Verdana" w:cs="Verdana"/>
                <w:i/>
                <w:iCs/>
                <w:color w:val="000000"/>
                <w:sz w:val="20"/>
                <w:szCs w:val="20"/>
              </w:rPr>
              <w:t xml:space="preserve">. </w:t>
            </w:r>
          </w:p>
          <w:p w14:paraId="0A5CEACA" w14:textId="77777777" w:rsidR="00A97616" w:rsidRDefault="00A97616" w:rsidP="0095075A">
            <w:pPr>
              <w:autoSpaceDE w:val="0"/>
              <w:autoSpaceDN w:val="0"/>
              <w:adjustRightInd w:val="0"/>
              <w:jc w:val="both"/>
              <w:rPr>
                <w:rFonts w:ascii="Verdana" w:eastAsia="Calibri" w:hAnsi="Verdana" w:cs="Verdana"/>
                <w:i/>
                <w:iCs/>
                <w:color w:val="000000"/>
                <w:sz w:val="20"/>
                <w:szCs w:val="20"/>
              </w:rPr>
            </w:pPr>
          </w:p>
          <w:p w14:paraId="12D58FAF" w14:textId="1FB54DA0" w:rsidR="002A255E" w:rsidRPr="002A255E" w:rsidRDefault="00BF6146" w:rsidP="0095075A">
            <w:pPr>
              <w:autoSpaceDE w:val="0"/>
              <w:autoSpaceDN w:val="0"/>
              <w:adjustRightInd w:val="0"/>
              <w:jc w:val="both"/>
              <w:rPr>
                <w:rFonts w:ascii="Verdana" w:eastAsia="Calibri" w:hAnsi="Verdana" w:cs="Verdana"/>
                <w:i/>
                <w:iCs/>
                <w:color w:val="000000"/>
                <w:sz w:val="20"/>
                <w:szCs w:val="20"/>
              </w:rPr>
            </w:pPr>
            <w:proofErr w:type="gramStart"/>
            <w:r>
              <w:rPr>
                <w:rFonts w:ascii="Verdana" w:eastAsia="Calibri" w:hAnsi="Verdana" w:cs="Verdana"/>
                <w:i/>
                <w:iCs/>
                <w:color w:val="000000"/>
                <w:sz w:val="20"/>
                <w:szCs w:val="20"/>
              </w:rPr>
              <w:t>In order to</w:t>
            </w:r>
            <w:proofErr w:type="gramEnd"/>
            <w:r>
              <w:rPr>
                <w:rFonts w:ascii="Verdana" w:eastAsia="Calibri" w:hAnsi="Verdana" w:cs="Verdana"/>
                <w:i/>
                <w:iCs/>
                <w:color w:val="000000"/>
                <w:sz w:val="20"/>
                <w:szCs w:val="20"/>
              </w:rPr>
              <w:t xml:space="preserve"> process your </w:t>
            </w:r>
            <w:proofErr w:type="gramStart"/>
            <w:r>
              <w:rPr>
                <w:rFonts w:ascii="Verdana" w:eastAsia="Calibri" w:hAnsi="Verdana" w:cs="Verdana"/>
                <w:i/>
                <w:iCs/>
                <w:color w:val="000000"/>
                <w:sz w:val="20"/>
                <w:szCs w:val="20"/>
              </w:rPr>
              <w:t>request</w:t>
            </w:r>
            <w:proofErr w:type="gramEnd"/>
            <w:r w:rsidR="002A255E" w:rsidRPr="002A255E">
              <w:rPr>
                <w:rFonts w:ascii="Verdana" w:eastAsia="Calibri" w:hAnsi="Verdana" w:cs="Verdana"/>
                <w:i/>
                <w:iCs/>
                <w:color w:val="000000"/>
                <w:sz w:val="20"/>
                <w:szCs w:val="20"/>
              </w:rPr>
              <w:t xml:space="preserve"> we require the following documents:</w:t>
            </w:r>
          </w:p>
          <w:p w14:paraId="25F5D99C"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63A9EF84"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Cs/>
                <w:color w:val="000000"/>
                <w:sz w:val="20"/>
                <w:szCs w:val="20"/>
              </w:rPr>
              <w:t>The OCEs for the Freehold of the Common Parts</w:t>
            </w:r>
          </w:p>
          <w:p w14:paraId="09567D7D" w14:textId="77777777" w:rsidR="002A255E" w:rsidRPr="00A076F8" w:rsidRDefault="002A255E" w:rsidP="0095075A">
            <w:pPr>
              <w:autoSpaceDE w:val="0"/>
              <w:autoSpaceDN w:val="0"/>
              <w:adjustRightInd w:val="0"/>
              <w:ind w:left="360"/>
              <w:jc w:val="both"/>
              <w:rPr>
                <w:rFonts w:ascii="Verdana" w:eastAsia="Calibri" w:hAnsi="Verdana" w:cs="Verdana"/>
                <w:color w:val="000000"/>
                <w:sz w:val="16"/>
                <w:szCs w:val="16"/>
              </w:rPr>
            </w:pPr>
          </w:p>
          <w:p w14:paraId="5618D26A"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Cs/>
                <w:color w:val="000000"/>
                <w:sz w:val="20"/>
                <w:szCs w:val="20"/>
              </w:rPr>
              <w:t>The TP1 and OCEs for the Property</w:t>
            </w:r>
          </w:p>
          <w:p w14:paraId="114D1A95"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56017316" w14:textId="77777777" w:rsidR="002A255E" w:rsidRPr="002A255E" w:rsidRDefault="002A255E" w:rsidP="0095075A">
            <w:pPr>
              <w:autoSpaceDE w:val="0"/>
              <w:autoSpaceDN w:val="0"/>
              <w:adjustRightInd w:val="0"/>
              <w:jc w:val="both"/>
              <w:rPr>
                <w:rFonts w:ascii="Verdana" w:eastAsia="Calibri" w:hAnsi="Verdana" w:cs="Verdana"/>
                <w:color w:val="000000"/>
                <w:sz w:val="20"/>
                <w:szCs w:val="20"/>
              </w:rPr>
            </w:pPr>
            <w:r w:rsidRPr="002A255E">
              <w:rPr>
                <w:rFonts w:ascii="Verdana" w:eastAsia="Calibri" w:hAnsi="Verdana" w:cs="Verdana"/>
                <w:bCs/>
                <w:color w:val="000000"/>
                <w:sz w:val="20"/>
                <w:szCs w:val="20"/>
              </w:rPr>
              <w:t>Along with:</w:t>
            </w:r>
          </w:p>
          <w:p w14:paraId="10A8EC3C"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3B7B7A16"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
                <w:bCs/>
                <w:color w:val="000000"/>
                <w:sz w:val="20"/>
                <w:szCs w:val="20"/>
              </w:rPr>
              <w:t>All</w:t>
            </w:r>
            <w:r w:rsidRPr="002A255E">
              <w:rPr>
                <w:rFonts w:ascii="Verdana" w:eastAsia="Calibri" w:hAnsi="Verdana" w:cs="Verdana"/>
                <w:color w:val="000000"/>
                <w:sz w:val="20"/>
                <w:szCs w:val="20"/>
              </w:rPr>
              <w:t xml:space="preserve"> pages of the form completed</w:t>
            </w:r>
          </w:p>
          <w:p w14:paraId="0B0771FE"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37ACC224" w14:textId="22B46827" w:rsidR="002A255E" w:rsidRPr="005E0218" w:rsidRDefault="002A255E" w:rsidP="0095075A">
            <w:pPr>
              <w:numPr>
                <w:ilvl w:val="0"/>
                <w:numId w:val="1"/>
              </w:numPr>
              <w:autoSpaceDE w:val="0"/>
              <w:autoSpaceDN w:val="0"/>
              <w:adjustRightInd w:val="0"/>
              <w:ind w:left="360"/>
              <w:jc w:val="both"/>
              <w:rPr>
                <w:rFonts w:ascii="Verdana" w:eastAsia="Calibri" w:hAnsi="Verdana" w:cs="Verdana"/>
                <w:b/>
                <w:bCs/>
                <w:color w:val="000000"/>
                <w:sz w:val="20"/>
                <w:szCs w:val="20"/>
                <w:u w:val="single"/>
              </w:rPr>
            </w:pPr>
            <w:r w:rsidRPr="005E0218">
              <w:rPr>
                <w:rFonts w:ascii="Verdana" w:eastAsia="Calibri" w:hAnsi="Verdana" w:cs="Verdana"/>
                <w:b/>
                <w:bCs/>
                <w:color w:val="000000"/>
                <w:sz w:val="20"/>
                <w:szCs w:val="20"/>
              </w:rPr>
              <w:t>Specific separate written undertaking for our fees of £5</w:t>
            </w:r>
            <w:r w:rsidR="00A076F8">
              <w:rPr>
                <w:rFonts w:ascii="Verdana" w:eastAsia="Calibri" w:hAnsi="Verdana" w:cs="Verdana"/>
                <w:b/>
                <w:bCs/>
                <w:color w:val="000000"/>
                <w:sz w:val="20"/>
                <w:szCs w:val="20"/>
              </w:rPr>
              <w:t>75</w:t>
            </w:r>
            <w:r w:rsidRPr="005E0218">
              <w:rPr>
                <w:rFonts w:ascii="Verdana" w:eastAsia="Calibri" w:hAnsi="Verdana" w:cs="Verdana"/>
                <w:b/>
                <w:bCs/>
                <w:color w:val="000000"/>
                <w:sz w:val="20"/>
                <w:szCs w:val="20"/>
              </w:rPr>
              <w:t xml:space="preserve"> plus VAT on Solicitor’s headed notepaper</w:t>
            </w:r>
            <w:r w:rsidR="00CB1361">
              <w:rPr>
                <w:rFonts w:ascii="Verdana" w:eastAsia="Calibri" w:hAnsi="Verdana" w:cs="Verdana"/>
                <w:b/>
                <w:bCs/>
                <w:color w:val="000000"/>
                <w:sz w:val="20"/>
                <w:szCs w:val="20"/>
              </w:rPr>
              <w:t xml:space="preserve"> (not in the body of an e-mail)</w:t>
            </w:r>
            <w:r w:rsidRPr="005E0218">
              <w:rPr>
                <w:rFonts w:ascii="Verdana" w:eastAsia="Calibri" w:hAnsi="Verdana" w:cs="Verdana"/>
                <w:b/>
                <w:bCs/>
                <w:color w:val="000000"/>
                <w:sz w:val="20"/>
                <w:szCs w:val="20"/>
              </w:rPr>
              <w:t xml:space="preserve">. </w:t>
            </w:r>
            <w:r w:rsidRPr="005E0218">
              <w:rPr>
                <w:rFonts w:ascii="Verdana" w:eastAsia="Calibri" w:hAnsi="Verdana" w:cs="Verdana"/>
                <w:b/>
                <w:bCs/>
                <w:color w:val="000000"/>
                <w:sz w:val="20"/>
                <w:szCs w:val="20"/>
                <w:u w:val="single"/>
              </w:rPr>
              <w:t>The undertaking must state</w:t>
            </w:r>
            <w:r w:rsidR="006B73E1">
              <w:rPr>
                <w:rFonts w:ascii="Verdana" w:eastAsia="Calibri" w:hAnsi="Verdana" w:cs="Verdana"/>
                <w:b/>
                <w:bCs/>
                <w:color w:val="000000"/>
                <w:sz w:val="20"/>
                <w:szCs w:val="20"/>
                <w:u w:val="single"/>
              </w:rPr>
              <w:t xml:space="preserve"> it is given</w:t>
            </w:r>
            <w:r w:rsidRPr="005E0218">
              <w:rPr>
                <w:rFonts w:ascii="Verdana" w:eastAsia="Calibri" w:hAnsi="Verdana" w:cs="Verdana"/>
                <w:b/>
                <w:bCs/>
                <w:color w:val="000000"/>
                <w:sz w:val="20"/>
                <w:szCs w:val="20"/>
                <w:u w:val="single"/>
              </w:rPr>
              <w:t xml:space="preserve"> “whether the matter completes or not”.</w:t>
            </w:r>
          </w:p>
          <w:p w14:paraId="79A0A0A3" w14:textId="77777777" w:rsidR="002A255E" w:rsidRPr="002A255E" w:rsidRDefault="002A255E" w:rsidP="0095075A">
            <w:pPr>
              <w:ind w:left="720"/>
              <w:contextualSpacing/>
              <w:rPr>
                <w:rFonts w:eastAsia="Calibri" w:cs="Arial"/>
                <w:sz w:val="20"/>
                <w:szCs w:val="20"/>
                <w:u w:val="single"/>
              </w:rPr>
            </w:pPr>
          </w:p>
          <w:p w14:paraId="3EDF6D06" w14:textId="4CDAA813" w:rsidR="002A255E" w:rsidRPr="002A255E" w:rsidRDefault="002A255E" w:rsidP="0095075A">
            <w:pPr>
              <w:autoSpaceDE w:val="0"/>
              <w:autoSpaceDN w:val="0"/>
              <w:adjustRightInd w:val="0"/>
              <w:jc w:val="both"/>
              <w:rPr>
                <w:rFonts w:ascii="Verdana" w:eastAsia="Calibri" w:hAnsi="Verdana" w:cs="Verdana"/>
                <w:color w:val="000000"/>
                <w:sz w:val="20"/>
                <w:szCs w:val="20"/>
              </w:rPr>
            </w:pPr>
          </w:p>
        </w:tc>
        <w:tc>
          <w:tcPr>
            <w:tcW w:w="4636" w:type="dxa"/>
          </w:tcPr>
          <w:p w14:paraId="5297FF09" w14:textId="3DD7B10F" w:rsidR="000021AF" w:rsidRPr="000021AF" w:rsidRDefault="000021AF" w:rsidP="0095075A">
            <w:pPr>
              <w:autoSpaceDE w:val="0"/>
              <w:autoSpaceDN w:val="0"/>
              <w:adjustRightInd w:val="0"/>
              <w:jc w:val="both"/>
              <w:rPr>
                <w:rFonts w:ascii="Verdana" w:eastAsia="Calibri" w:hAnsi="Verdana" w:cs="Verdana"/>
                <w:bCs/>
                <w:color w:val="000000"/>
                <w:sz w:val="20"/>
                <w:szCs w:val="20"/>
              </w:rPr>
            </w:pPr>
            <w:r>
              <w:rPr>
                <w:rFonts w:ascii="Verdana" w:eastAsia="Calibri" w:hAnsi="Verdana" w:cs="Verdana"/>
                <w:bCs/>
                <w:i/>
                <w:iCs/>
                <w:color w:val="000000"/>
                <w:sz w:val="20"/>
                <w:szCs w:val="20"/>
              </w:rPr>
              <w:t>Where a deed is required in respect of a leasehold property</w:t>
            </w:r>
            <w:r w:rsidR="00A076F8">
              <w:rPr>
                <w:rFonts w:ascii="Verdana" w:eastAsia="Calibri" w:hAnsi="Verdana" w:cs="Verdana"/>
                <w:bCs/>
                <w:i/>
                <w:iCs/>
                <w:color w:val="000000"/>
                <w:sz w:val="20"/>
                <w:szCs w:val="20"/>
              </w:rPr>
              <w:t xml:space="preserve"> and the Landlord is not a FirstPort group company</w:t>
            </w:r>
            <w:r w:rsidR="002A255E" w:rsidRPr="002A255E">
              <w:rPr>
                <w:rFonts w:ascii="Verdana" w:eastAsia="Calibri" w:hAnsi="Verdana" w:cs="Verdana"/>
                <w:bCs/>
                <w:i/>
                <w:iCs/>
                <w:color w:val="000000"/>
                <w:sz w:val="20"/>
                <w:szCs w:val="20"/>
              </w:rPr>
              <w:t>,</w:t>
            </w:r>
            <w:r>
              <w:rPr>
                <w:rFonts w:ascii="Verdana" w:eastAsia="Calibri" w:hAnsi="Verdana" w:cs="Verdana"/>
                <w:bCs/>
                <w:i/>
                <w:iCs/>
                <w:color w:val="000000"/>
                <w:sz w:val="20"/>
                <w:szCs w:val="20"/>
              </w:rPr>
              <w:t xml:space="preserve"> please approach the Landlord for a draft deed in the first instance.  Once you have the deed, please forward it to us for approval.  We do not have </w:t>
            </w:r>
            <w:r w:rsidRPr="00022214">
              <w:rPr>
                <w:rFonts w:ascii="Verdana" w:eastAsia="Calibri" w:hAnsi="Verdana" w:cs="Verdana"/>
                <w:bCs/>
                <w:i/>
                <w:iCs/>
                <w:color w:val="000000"/>
                <w:sz w:val="20"/>
                <w:szCs w:val="20"/>
              </w:rPr>
              <w:t>authority from Landlords that are not group companies of FirstPort to act on their behalf.</w:t>
            </w:r>
          </w:p>
          <w:p w14:paraId="5DCA31CE" w14:textId="77777777" w:rsidR="000021AF" w:rsidRPr="00A076F8" w:rsidRDefault="000021AF" w:rsidP="0095075A">
            <w:pPr>
              <w:autoSpaceDE w:val="0"/>
              <w:autoSpaceDN w:val="0"/>
              <w:adjustRightInd w:val="0"/>
              <w:jc w:val="both"/>
              <w:rPr>
                <w:rFonts w:ascii="Verdana" w:eastAsia="Calibri" w:hAnsi="Verdana" w:cs="Verdana"/>
                <w:bCs/>
                <w:i/>
                <w:iCs/>
                <w:color w:val="000000"/>
                <w:sz w:val="16"/>
                <w:szCs w:val="16"/>
              </w:rPr>
            </w:pPr>
          </w:p>
          <w:p w14:paraId="1C6657AC" w14:textId="37274508" w:rsidR="002A255E" w:rsidRPr="002A255E" w:rsidRDefault="000021AF" w:rsidP="0095075A">
            <w:pPr>
              <w:autoSpaceDE w:val="0"/>
              <w:autoSpaceDN w:val="0"/>
              <w:adjustRightInd w:val="0"/>
              <w:jc w:val="both"/>
              <w:rPr>
                <w:rFonts w:ascii="Verdana" w:eastAsia="Calibri" w:hAnsi="Verdana" w:cs="Verdana"/>
                <w:bCs/>
                <w:i/>
                <w:iCs/>
                <w:color w:val="000000"/>
                <w:sz w:val="20"/>
                <w:szCs w:val="20"/>
              </w:rPr>
            </w:pPr>
            <w:r>
              <w:rPr>
                <w:rFonts w:ascii="Verdana" w:eastAsia="Calibri" w:hAnsi="Verdana" w:cs="Verdana"/>
                <w:bCs/>
                <w:i/>
                <w:iCs/>
                <w:color w:val="000000"/>
                <w:sz w:val="20"/>
                <w:szCs w:val="20"/>
              </w:rPr>
              <w:t>Please</w:t>
            </w:r>
            <w:r w:rsidR="002A255E" w:rsidRPr="002A255E">
              <w:rPr>
                <w:rFonts w:ascii="Verdana" w:eastAsia="Calibri" w:hAnsi="Verdana" w:cs="Verdana"/>
                <w:bCs/>
                <w:i/>
                <w:iCs/>
                <w:color w:val="000000"/>
                <w:sz w:val="20"/>
                <w:szCs w:val="20"/>
              </w:rPr>
              <w:t xml:space="preserve"> provide:</w:t>
            </w:r>
          </w:p>
          <w:p w14:paraId="1D3E28D2" w14:textId="77777777" w:rsidR="002A255E" w:rsidRPr="00A076F8" w:rsidRDefault="002A255E" w:rsidP="0095075A">
            <w:pPr>
              <w:autoSpaceDE w:val="0"/>
              <w:autoSpaceDN w:val="0"/>
              <w:adjustRightInd w:val="0"/>
              <w:jc w:val="both"/>
              <w:rPr>
                <w:rFonts w:ascii="Verdana" w:eastAsia="Calibri" w:hAnsi="Verdana" w:cs="Verdana"/>
                <w:bCs/>
                <w:color w:val="000000"/>
                <w:sz w:val="16"/>
                <w:szCs w:val="16"/>
              </w:rPr>
            </w:pPr>
          </w:p>
          <w:p w14:paraId="74B0B0C4" w14:textId="77777777" w:rsidR="002A255E" w:rsidRPr="002A255E" w:rsidRDefault="002A255E" w:rsidP="0095075A">
            <w:pPr>
              <w:autoSpaceDE w:val="0"/>
              <w:autoSpaceDN w:val="0"/>
              <w:adjustRightInd w:val="0"/>
              <w:jc w:val="both"/>
              <w:rPr>
                <w:rFonts w:ascii="Verdana" w:eastAsia="Calibri" w:hAnsi="Verdana" w:cs="Verdana"/>
                <w:bCs/>
                <w:color w:val="000000"/>
                <w:sz w:val="20"/>
                <w:szCs w:val="20"/>
              </w:rPr>
            </w:pPr>
            <w:r w:rsidRPr="002A255E">
              <w:rPr>
                <w:rFonts w:ascii="Verdana" w:eastAsia="Calibri" w:hAnsi="Verdana" w:cs="Verdana"/>
                <w:bCs/>
                <w:color w:val="000000"/>
                <w:sz w:val="20"/>
                <w:szCs w:val="20"/>
              </w:rPr>
              <w:t xml:space="preserve">A brief description of the nature of the requested deed:  </w:t>
            </w:r>
            <w:r w:rsidRPr="002A255E">
              <w:rPr>
                <w:rFonts w:ascii="Verdana" w:eastAsia="Calibri" w:hAnsi="Verdana" w:cs="Verdana"/>
                <w:bCs/>
                <w:color w:val="FFFFFF"/>
                <w:sz w:val="20"/>
                <w:szCs w:val="20"/>
              </w:rPr>
              <w:t>…………………………………………</w:t>
            </w:r>
          </w:p>
          <w:p w14:paraId="397A3D0C" w14:textId="77777777" w:rsidR="002A255E" w:rsidRPr="002A255E" w:rsidRDefault="002A255E" w:rsidP="0095075A">
            <w:pPr>
              <w:autoSpaceDE w:val="0"/>
              <w:autoSpaceDN w:val="0"/>
              <w:adjustRightInd w:val="0"/>
              <w:spacing w:before="120"/>
              <w:jc w:val="both"/>
              <w:rPr>
                <w:rFonts w:ascii="Verdana" w:eastAsia="Calibri" w:hAnsi="Verdana" w:cs="Verdana"/>
                <w:bCs/>
                <w:color w:val="000000"/>
                <w:sz w:val="20"/>
                <w:szCs w:val="20"/>
              </w:rPr>
            </w:pPr>
            <w:r w:rsidRPr="002A255E">
              <w:rPr>
                <w:rFonts w:ascii="Verdana" w:eastAsia="Calibri" w:hAnsi="Verdana" w:cs="Verdana"/>
                <w:bCs/>
                <w:color w:val="000000"/>
                <w:sz w:val="20"/>
                <w:szCs w:val="20"/>
              </w:rPr>
              <w:t>………………………………………………………………………</w:t>
            </w:r>
          </w:p>
          <w:p w14:paraId="2184DA4A" w14:textId="77777777" w:rsidR="002A255E" w:rsidRPr="002A255E" w:rsidRDefault="002A255E" w:rsidP="0095075A">
            <w:pPr>
              <w:autoSpaceDE w:val="0"/>
              <w:autoSpaceDN w:val="0"/>
              <w:adjustRightInd w:val="0"/>
              <w:spacing w:before="120"/>
              <w:jc w:val="both"/>
              <w:rPr>
                <w:rFonts w:ascii="Verdana" w:eastAsia="Calibri" w:hAnsi="Verdana" w:cs="Verdana"/>
                <w:bCs/>
                <w:color w:val="000000"/>
                <w:sz w:val="20"/>
                <w:szCs w:val="20"/>
              </w:rPr>
            </w:pPr>
            <w:r w:rsidRPr="002A255E">
              <w:rPr>
                <w:rFonts w:ascii="Verdana" w:eastAsia="Calibri" w:hAnsi="Verdana" w:cs="Verdana"/>
                <w:bCs/>
                <w:color w:val="000000"/>
                <w:sz w:val="20"/>
                <w:szCs w:val="20"/>
              </w:rPr>
              <w:t>………………………………………………………………………</w:t>
            </w:r>
          </w:p>
          <w:p w14:paraId="00B71610" w14:textId="77777777" w:rsidR="002A255E" w:rsidRPr="00A076F8" w:rsidRDefault="002A255E" w:rsidP="0095075A">
            <w:pPr>
              <w:autoSpaceDE w:val="0"/>
              <w:autoSpaceDN w:val="0"/>
              <w:adjustRightInd w:val="0"/>
              <w:jc w:val="both"/>
              <w:rPr>
                <w:rFonts w:ascii="Verdana" w:eastAsia="Calibri" w:hAnsi="Verdana" w:cs="Verdana"/>
                <w:bCs/>
                <w:color w:val="000000"/>
                <w:sz w:val="16"/>
                <w:szCs w:val="16"/>
              </w:rPr>
            </w:pPr>
          </w:p>
          <w:p w14:paraId="0AD61ABD"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Cs/>
                <w:color w:val="000000"/>
                <w:sz w:val="20"/>
                <w:szCs w:val="20"/>
              </w:rPr>
              <w:t>The Lease and OCEs</w:t>
            </w:r>
          </w:p>
          <w:p w14:paraId="52CC7D9B" w14:textId="77777777" w:rsidR="002A255E" w:rsidRPr="00A076F8" w:rsidRDefault="002A255E" w:rsidP="0095075A">
            <w:pPr>
              <w:autoSpaceDE w:val="0"/>
              <w:autoSpaceDN w:val="0"/>
              <w:adjustRightInd w:val="0"/>
              <w:ind w:left="360"/>
              <w:jc w:val="both"/>
              <w:rPr>
                <w:rFonts w:ascii="Verdana" w:eastAsia="Calibri" w:hAnsi="Verdana" w:cs="Verdana"/>
                <w:color w:val="000000"/>
                <w:sz w:val="16"/>
                <w:szCs w:val="16"/>
              </w:rPr>
            </w:pPr>
          </w:p>
          <w:p w14:paraId="09FB8A73"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Cs/>
                <w:color w:val="000000"/>
                <w:sz w:val="20"/>
                <w:szCs w:val="20"/>
              </w:rPr>
              <w:t xml:space="preserve">The Freehold/Landlord’s OCEs </w:t>
            </w:r>
          </w:p>
          <w:p w14:paraId="11FB2590"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6ADCB93C" w14:textId="77777777" w:rsidR="002A255E" w:rsidRPr="002A255E" w:rsidRDefault="002A255E" w:rsidP="0095075A">
            <w:pPr>
              <w:autoSpaceDE w:val="0"/>
              <w:autoSpaceDN w:val="0"/>
              <w:adjustRightInd w:val="0"/>
              <w:jc w:val="both"/>
              <w:rPr>
                <w:rFonts w:ascii="Verdana" w:eastAsia="Calibri" w:hAnsi="Verdana" w:cs="Verdana"/>
                <w:color w:val="000000"/>
                <w:sz w:val="20"/>
                <w:szCs w:val="20"/>
              </w:rPr>
            </w:pPr>
            <w:r w:rsidRPr="002A255E">
              <w:rPr>
                <w:rFonts w:ascii="Verdana" w:eastAsia="Calibri" w:hAnsi="Verdana" w:cs="Verdana"/>
                <w:bCs/>
                <w:color w:val="000000"/>
                <w:sz w:val="20"/>
                <w:szCs w:val="20"/>
              </w:rPr>
              <w:t>Along with:</w:t>
            </w:r>
          </w:p>
          <w:p w14:paraId="30BB2E48" w14:textId="77777777" w:rsidR="002A255E" w:rsidRPr="00A076F8" w:rsidRDefault="002A255E" w:rsidP="0095075A">
            <w:pPr>
              <w:autoSpaceDE w:val="0"/>
              <w:autoSpaceDN w:val="0"/>
              <w:adjustRightInd w:val="0"/>
              <w:jc w:val="both"/>
              <w:rPr>
                <w:rFonts w:ascii="Verdana" w:eastAsia="Calibri" w:hAnsi="Verdana" w:cs="Verdana"/>
                <w:color w:val="000000"/>
                <w:sz w:val="16"/>
                <w:szCs w:val="16"/>
              </w:rPr>
            </w:pPr>
          </w:p>
          <w:p w14:paraId="17EB40D2"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b/>
                <w:bCs/>
                <w:color w:val="000000"/>
                <w:sz w:val="20"/>
                <w:szCs w:val="20"/>
              </w:rPr>
              <w:t>All</w:t>
            </w:r>
            <w:r w:rsidRPr="002A255E">
              <w:rPr>
                <w:rFonts w:ascii="Verdana" w:eastAsia="Calibri" w:hAnsi="Verdana" w:cs="Verdana"/>
                <w:color w:val="000000"/>
                <w:sz w:val="20"/>
                <w:szCs w:val="20"/>
              </w:rPr>
              <w:t xml:space="preserve"> pages of the form completed</w:t>
            </w:r>
          </w:p>
          <w:p w14:paraId="372288C3"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color w:val="000000"/>
                <w:sz w:val="20"/>
                <w:szCs w:val="20"/>
              </w:rPr>
              <w:t>Confirmation that the Freeholder / Landlord has agreed to the variation requested</w:t>
            </w:r>
          </w:p>
          <w:p w14:paraId="42E57DD3" w14:textId="77777777" w:rsidR="002A255E" w:rsidRPr="002A255E" w:rsidRDefault="002A255E" w:rsidP="0095075A">
            <w:pPr>
              <w:numPr>
                <w:ilvl w:val="0"/>
                <w:numId w:val="1"/>
              </w:numPr>
              <w:autoSpaceDE w:val="0"/>
              <w:autoSpaceDN w:val="0"/>
              <w:adjustRightInd w:val="0"/>
              <w:ind w:left="360"/>
              <w:jc w:val="both"/>
              <w:rPr>
                <w:rFonts w:ascii="Verdana" w:eastAsia="Calibri" w:hAnsi="Verdana" w:cs="Verdana"/>
                <w:color w:val="000000"/>
                <w:sz w:val="20"/>
                <w:szCs w:val="20"/>
              </w:rPr>
            </w:pPr>
            <w:r w:rsidRPr="002A255E">
              <w:rPr>
                <w:rFonts w:ascii="Verdana" w:eastAsia="Calibri" w:hAnsi="Verdana" w:cs="Verdana"/>
                <w:color w:val="000000"/>
                <w:sz w:val="20"/>
                <w:szCs w:val="20"/>
              </w:rPr>
              <w:t>A draft Deed in a form approved by the Freeholder / Landlord</w:t>
            </w:r>
          </w:p>
          <w:p w14:paraId="7918F173" w14:textId="77777777" w:rsidR="002A255E" w:rsidRPr="002A255E" w:rsidRDefault="002A255E" w:rsidP="0095075A">
            <w:pPr>
              <w:numPr>
                <w:ilvl w:val="0"/>
                <w:numId w:val="1"/>
              </w:numPr>
              <w:autoSpaceDE w:val="0"/>
              <w:autoSpaceDN w:val="0"/>
              <w:adjustRightInd w:val="0"/>
              <w:ind w:left="360"/>
              <w:jc w:val="both"/>
              <w:rPr>
                <w:rFonts w:eastAsia="MS Mincho" w:cs="Arial"/>
                <w:color w:val="000000"/>
                <w:sz w:val="20"/>
                <w:szCs w:val="20"/>
              </w:rPr>
            </w:pPr>
            <w:r w:rsidRPr="002A255E">
              <w:rPr>
                <w:rFonts w:ascii="Verdana" w:eastAsia="Calibri" w:hAnsi="Verdana" w:cs="Verdana"/>
                <w:color w:val="000000"/>
                <w:sz w:val="20"/>
                <w:szCs w:val="20"/>
              </w:rPr>
              <w:t>Confirmation of the identity of the Freehold owner if different to the Landlord</w:t>
            </w:r>
          </w:p>
          <w:p w14:paraId="4CF3B4E6" w14:textId="3F97AB6A" w:rsidR="002A255E" w:rsidRPr="00532950" w:rsidRDefault="002A255E" w:rsidP="0095075A">
            <w:pPr>
              <w:numPr>
                <w:ilvl w:val="0"/>
                <w:numId w:val="1"/>
              </w:numPr>
              <w:autoSpaceDE w:val="0"/>
              <w:autoSpaceDN w:val="0"/>
              <w:adjustRightInd w:val="0"/>
              <w:ind w:left="360"/>
              <w:jc w:val="both"/>
              <w:rPr>
                <w:rFonts w:eastAsia="MS Mincho" w:cs="Arial"/>
                <w:b/>
                <w:bCs/>
                <w:color w:val="000000"/>
                <w:sz w:val="20"/>
                <w:szCs w:val="20"/>
                <w:u w:val="single"/>
              </w:rPr>
            </w:pPr>
            <w:r w:rsidRPr="00532950">
              <w:rPr>
                <w:rFonts w:ascii="Verdana" w:eastAsia="Calibri" w:hAnsi="Verdana" w:cs="Verdana"/>
                <w:b/>
                <w:bCs/>
                <w:color w:val="000000"/>
                <w:sz w:val="20"/>
                <w:szCs w:val="20"/>
              </w:rPr>
              <w:t>Specific separate written undertaking for our fees in the sum of £3</w:t>
            </w:r>
            <w:r w:rsidR="0095075A" w:rsidRPr="00532950">
              <w:rPr>
                <w:rFonts w:ascii="Verdana" w:eastAsia="Calibri" w:hAnsi="Verdana" w:cs="Verdana"/>
                <w:b/>
                <w:bCs/>
                <w:color w:val="000000"/>
                <w:sz w:val="20"/>
                <w:szCs w:val="20"/>
              </w:rPr>
              <w:t>75</w:t>
            </w:r>
            <w:r w:rsidRPr="00532950">
              <w:rPr>
                <w:rFonts w:ascii="Verdana" w:eastAsia="Calibri" w:hAnsi="Verdana" w:cs="Verdana"/>
                <w:b/>
                <w:bCs/>
                <w:color w:val="000000"/>
                <w:sz w:val="20"/>
                <w:szCs w:val="20"/>
              </w:rPr>
              <w:t xml:space="preserve"> plus VAT for ground rent variations or £</w:t>
            </w:r>
            <w:r w:rsidR="00890D54">
              <w:rPr>
                <w:rFonts w:ascii="Verdana" w:eastAsia="Calibri" w:hAnsi="Verdana" w:cs="Verdana"/>
                <w:b/>
                <w:bCs/>
                <w:color w:val="000000"/>
                <w:sz w:val="20"/>
                <w:szCs w:val="20"/>
              </w:rPr>
              <w:t>6</w:t>
            </w:r>
            <w:r w:rsidR="0095075A" w:rsidRPr="00532950">
              <w:rPr>
                <w:rFonts w:ascii="Verdana" w:eastAsia="Calibri" w:hAnsi="Verdana" w:cs="Verdana"/>
                <w:b/>
                <w:bCs/>
                <w:color w:val="000000"/>
                <w:sz w:val="20"/>
                <w:szCs w:val="20"/>
              </w:rPr>
              <w:t>0</w:t>
            </w:r>
            <w:r w:rsidRPr="00532950">
              <w:rPr>
                <w:rFonts w:ascii="Verdana" w:eastAsia="Calibri" w:hAnsi="Verdana" w:cs="Verdana"/>
                <w:b/>
                <w:bCs/>
                <w:color w:val="000000"/>
                <w:sz w:val="20"/>
                <w:szCs w:val="20"/>
              </w:rPr>
              <w:t>0 plus VAT for all other variations on Solicitor’s headed notepaper</w:t>
            </w:r>
            <w:r w:rsidR="006B73E1">
              <w:rPr>
                <w:rFonts w:ascii="Verdana" w:eastAsia="Calibri" w:hAnsi="Verdana" w:cs="Verdana"/>
                <w:b/>
                <w:bCs/>
                <w:color w:val="000000"/>
                <w:sz w:val="20"/>
                <w:szCs w:val="20"/>
              </w:rPr>
              <w:t xml:space="preserve"> (not in the body of an e-mail)</w:t>
            </w:r>
            <w:r w:rsidRPr="00532950">
              <w:rPr>
                <w:rFonts w:ascii="Verdana" w:eastAsia="Calibri" w:hAnsi="Verdana" w:cs="Verdana"/>
                <w:b/>
                <w:bCs/>
                <w:color w:val="000000"/>
                <w:sz w:val="20"/>
                <w:szCs w:val="20"/>
              </w:rPr>
              <w:t xml:space="preserve">. </w:t>
            </w:r>
            <w:r w:rsidRPr="00532950">
              <w:rPr>
                <w:rFonts w:ascii="Verdana" w:eastAsia="Calibri" w:hAnsi="Verdana" w:cs="Verdana"/>
                <w:b/>
                <w:bCs/>
                <w:color w:val="000000"/>
                <w:sz w:val="20"/>
                <w:szCs w:val="20"/>
                <w:u w:val="single"/>
              </w:rPr>
              <w:t>The undertaking must state</w:t>
            </w:r>
            <w:r w:rsidR="006B73E1">
              <w:rPr>
                <w:rFonts w:ascii="Verdana" w:eastAsia="Calibri" w:hAnsi="Verdana" w:cs="Verdana"/>
                <w:b/>
                <w:bCs/>
                <w:color w:val="000000"/>
                <w:sz w:val="20"/>
                <w:szCs w:val="20"/>
                <w:u w:val="single"/>
              </w:rPr>
              <w:t xml:space="preserve"> it is given</w:t>
            </w:r>
            <w:r w:rsidRPr="00532950">
              <w:rPr>
                <w:rFonts w:ascii="Verdana" w:eastAsia="Calibri" w:hAnsi="Verdana" w:cs="Verdana"/>
                <w:b/>
                <w:bCs/>
                <w:color w:val="000000"/>
                <w:sz w:val="20"/>
                <w:szCs w:val="20"/>
                <w:u w:val="single"/>
              </w:rPr>
              <w:t xml:space="preserve"> “whether the matter completes or not”.</w:t>
            </w:r>
          </w:p>
          <w:p w14:paraId="3C6FB997" w14:textId="77777777" w:rsidR="002A255E" w:rsidRPr="002A255E" w:rsidRDefault="002A255E" w:rsidP="0095075A">
            <w:pPr>
              <w:autoSpaceDE w:val="0"/>
              <w:autoSpaceDN w:val="0"/>
              <w:adjustRightInd w:val="0"/>
              <w:jc w:val="both"/>
              <w:rPr>
                <w:rFonts w:ascii="Verdana" w:eastAsia="Calibri" w:hAnsi="Verdana" w:cs="Verdana"/>
                <w:bCs/>
                <w:color w:val="000000"/>
                <w:sz w:val="20"/>
                <w:szCs w:val="20"/>
              </w:rPr>
            </w:pPr>
          </w:p>
        </w:tc>
      </w:tr>
      <w:tr w:rsidR="009941C4" w:rsidRPr="002A255E" w14:paraId="02FEE353" w14:textId="77777777" w:rsidTr="00421250">
        <w:tc>
          <w:tcPr>
            <w:tcW w:w="9026" w:type="dxa"/>
            <w:gridSpan w:val="2"/>
          </w:tcPr>
          <w:p w14:paraId="7D81FF8F" w14:textId="77777777" w:rsidR="00A076F8" w:rsidRDefault="00A076F8" w:rsidP="00A076F8">
            <w:pPr>
              <w:autoSpaceDE w:val="0"/>
              <w:autoSpaceDN w:val="0"/>
              <w:adjustRightInd w:val="0"/>
              <w:jc w:val="both"/>
              <w:rPr>
                <w:rFonts w:ascii="Verdana" w:eastAsia="Calibri" w:hAnsi="Verdana" w:cs="Verdana"/>
                <w:color w:val="000000"/>
                <w:sz w:val="20"/>
                <w:szCs w:val="20"/>
              </w:rPr>
            </w:pPr>
          </w:p>
          <w:p w14:paraId="403D9120" w14:textId="77777777" w:rsidR="00A076F8" w:rsidRDefault="00A076F8" w:rsidP="00A076F8">
            <w:pPr>
              <w:autoSpaceDE w:val="0"/>
              <w:autoSpaceDN w:val="0"/>
              <w:adjustRightInd w:val="0"/>
              <w:jc w:val="both"/>
              <w:rPr>
                <w:rFonts w:ascii="Verdana" w:eastAsia="Calibri" w:hAnsi="Verdana" w:cs="Verdana"/>
                <w:b/>
                <w:bCs/>
                <w:color w:val="000000"/>
                <w:sz w:val="20"/>
                <w:szCs w:val="20"/>
              </w:rPr>
            </w:pPr>
            <w:r w:rsidRPr="00E2797D">
              <w:rPr>
                <w:rFonts w:ascii="Verdana" w:eastAsia="Calibri" w:hAnsi="Verdana" w:cs="Verdana"/>
                <w:b/>
                <w:bCs/>
                <w:color w:val="000000"/>
                <w:sz w:val="20"/>
                <w:szCs w:val="20"/>
              </w:rPr>
              <w:t xml:space="preserve">FirstPort will not arrange for the approval of &amp; signature on deeds by any third parties – this is your responsibility.  </w:t>
            </w:r>
          </w:p>
          <w:p w14:paraId="1FDA0E64" w14:textId="77777777" w:rsidR="00A076F8" w:rsidRDefault="00A076F8" w:rsidP="00A076F8">
            <w:pPr>
              <w:autoSpaceDE w:val="0"/>
              <w:autoSpaceDN w:val="0"/>
              <w:adjustRightInd w:val="0"/>
              <w:jc w:val="both"/>
              <w:rPr>
                <w:rFonts w:ascii="Verdana" w:eastAsia="Calibri" w:hAnsi="Verdana" w:cs="Verdana"/>
                <w:b/>
                <w:bCs/>
                <w:color w:val="000000"/>
                <w:sz w:val="20"/>
                <w:szCs w:val="20"/>
              </w:rPr>
            </w:pPr>
          </w:p>
          <w:p w14:paraId="7F35FFFE" w14:textId="14F54162" w:rsidR="00A076F8" w:rsidRDefault="00A076F8" w:rsidP="00A076F8">
            <w:pPr>
              <w:autoSpaceDE w:val="0"/>
              <w:autoSpaceDN w:val="0"/>
              <w:adjustRightInd w:val="0"/>
              <w:jc w:val="both"/>
              <w:rPr>
                <w:rFonts w:ascii="Verdana" w:eastAsia="Calibri" w:hAnsi="Verdana" w:cs="Verdana"/>
                <w:b/>
                <w:bCs/>
                <w:color w:val="000000"/>
                <w:sz w:val="20"/>
                <w:szCs w:val="20"/>
              </w:rPr>
            </w:pPr>
            <w:r w:rsidRPr="00E2797D">
              <w:rPr>
                <w:rFonts w:ascii="Verdana" w:eastAsia="Calibri" w:hAnsi="Verdana" w:cs="Verdana"/>
                <w:b/>
                <w:bCs/>
                <w:color w:val="000000"/>
                <w:sz w:val="20"/>
                <w:szCs w:val="20"/>
              </w:rPr>
              <w:t xml:space="preserve">Unless otherwise offered, the Deeds of Variation team does not have the contact details of any third parties.  </w:t>
            </w:r>
          </w:p>
          <w:p w14:paraId="5F66BA1D" w14:textId="7AE9B45B" w:rsidR="009941C4" w:rsidRPr="002A255E" w:rsidRDefault="009941C4" w:rsidP="007C285E">
            <w:pPr>
              <w:autoSpaceDE w:val="0"/>
              <w:autoSpaceDN w:val="0"/>
              <w:adjustRightInd w:val="0"/>
              <w:jc w:val="both"/>
              <w:rPr>
                <w:rFonts w:ascii="Verdana" w:eastAsia="Calibri" w:hAnsi="Verdana" w:cs="Verdana"/>
                <w:bCs/>
                <w:i/>
                <w:iCs/>
                <w:color w:val="000000"/>
                <w:sz w:val="20"/>
                <w:szCs w:val="20"/>
              </w:rPr>
            </w:pPr>
          </w:p>
        </w:tc>
      </w:tr>
    </w:tbl>
    <w:p w14:paraId="29872F36" w14:textId="77777777" w:rsidR="00A076F8" w:rsidRDefault="00A076F8">
      <w:pPr>
        <w:spacing w:after="160" w:line="259" w:lineRule="auto"/>
        <w:rPr>
          <w:rFonts w:ascii="Verdana" w:eastAsia="Calibri" w:hAnsi="Verdana" w:cs="Verdana"/>
          <w:b/>
          <w:bCs/>
          <w:color w:val="000000"/>
          <w:sz w:val="20"/>
          <w:szCs w:val="20"/>
        </w:rPr>
      </w:pPr>
      <w:r>
        <w:rPr>
          <w:rFonts w:ascii="Verdana" w:eastAsia="Calibri" w:hAnsi="Verdana" w:cs="Verdana"/>
          <w:b/>
          <w:bCs/>
          <w:color w:val="000000"/>
          <w:sz w:val="20"/>
          <w:szCs w:val="20"/>
        </w:rPr>
        <w:br w:type="page"/>
      </w:r>
    </w:p>
    <w:p w14:paraId="74DB89D9" w14:textId="367126A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b/>
          <w:bCs/>
          <w:color w:val="000000"/>
          <w:sz w:val="20"/>
          <w:szCs w:val="20"/>
        </w:rPr>
        <w:lastRenderedPageBreak/>
        <w:t xml:space="preserve">Please quote the case reference on all correspondence. </w:t>
      </w:r>
    </w:p>
    <w:p w14:paraId="5CEDE578" w14:textId="77777777" w:rsidR="006E1F4E" w:rsidRDefault="006E1F4E" w:rsidP="002A255E">
      <w:pPr>
        <w:autoSpaceDE w:val="0"/>
        <w:autoSpaceDN w:val="0"/>
        <w:adjustRightInd w:val="0"/>
        <w:rPr>
          <w:rFonts w:ascii="Verdana" w:eastAsia="Calibri" w:hAnsi="Verdana" w:cs="Verdana"/>
          <w:b/>
          <w:bCs/>
          <w:color w:val="000000"/>
          <w:sz w:val="20"/>
          <w:szCs w:val="20"/>
        </w:rPr>
      </w:pPr>
    </w:p>
    <w:p w14:paraId="455DC9AC" w14:textId="11E5FFC4"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b/>
          <w:bCs/>
          <w:color w:val="000000"/>
          <w:sz w:val="20"/>
          <w:szCs w:val="20"/>
        </w:rPr>
        <w:t xml:space="preserve">Case Reference: </w:t>
      </w:r>
      <w:r w:rsidR="00E128B9">
        <w:rPr>
          <w:rFonts w:ascii="Verdana" w:eastAsia="Calibri" w:hAnsi="Verdana" w:cs="Verdana"/>
          <w:b/>
          <w:bCs/>
          <w:color w:val="000000"/>
          <w:sz w:val="20"/>
          <w:szCs w:val="20"/>
        </w:rPr>
        <w:tab/>
      </w:r>
      <w:r w:rsidRPr="002A255E">
        <w:rPr>
          <w:rFonts w:ascii="Verdana" w:eastAsia="Calibri" w:hAnsi="Verdana" w:cs="Verdana"/>
          <w:b/>
          <w:bCs/>
          <w:color w:val="000000"/>
          <w:sz w:val="20"/>
          <w:szCs w:val="20"/>
        </w:rPr>
        <w:t>DOV</w:t>
      </w:r>
      <w:proofErr w:type="gramStart"/>
      <w:r w:rsidRPr="002A255E">
        <w:rPr>
          <w:rFonts w:ascii="Verdana" w:eastAsia="Calibri" w:hAnsi="Verdana" w:cs="Verdana"/>
          <w:b/>
          <w:bCs/>
          <w:color w:val="000000"/>
          <w:sz w:val="20"/>
          <w:szCs w:val="20"/>
        </w:rPr>
        <w:t>/</w:t>
      </w:r>
      <w:r w:rsidRPr="002A255E">
        <w:rPr>
          <w:rFonts w:ascii="Verdana" w:eastAsia="Calibri" w:hAnsi="Verdana" w:cs="Verdana"/>
          <w:b/>
          <w:bCs/>
          <w:color w:val="000000"/>
          <w:sz w:val="20"/>
          <w:szCs w:val="20"/>
          <w:shd w:val="clear" w:color="auto" w:fill="FFFFFF"/>
        </w:rPr>
        <w:t>[</w:t>
      </w:r>
      <w:r w:rsidR="00E7308E">
        <w:rPr>
          <w:rFonts w:ascii="Verdana" w:eastAsia="Calibri" w:hAnsi="Verdana" w:cs="Verdana"/>
          <w:b/>
          <w:bCs/>
          <w:color w:val="000000"/>
          <w:sz w:val="20"/>
          <w:szCs w:val="20"/>
          <w:shd w:val="clear" w:color="auto" w:fill="FFFFFF"/>
        </w:rPr>
        <w:t>11 digit</w:t>
      </w:r>
      <w:proofErr w:type="gramEnd"/>
      <w:r w:rsidR="00E7308E">
        <w:rPr>
          <w:rFonts w:ascii="Verdana" w:eastAsia="Calibri" w:hAnsi="Verdana" w:cs="Verdana"/>
          <w:b/>
          <w:bCs/>
          <w:color w:val="000000"/>
          <w:sz w:val="20"/>
          <w:szCs w:val="20"/>
          <w:shd w:val="clear" w:color="auto" w:fill="FFFFFF"/>
        </w:rPr>
        <w:t xml:space="preserve"> FirstPort </w:t>
      </w:r>
      <w:r w:rsidRPr="002A255E">
        <w:rPr>
          <w:rFonts w:ascii="Verdana" w:eastAsia="Calibri" w:hAnsi="Verdana" w:cs="Verdana"/>
          <w:b/>
          <w:bCs/>
          <w:color w:val="000000"/>
          <w:sz w:val="20"/>
          <w:szCs w:val="20"/>
          <w:shd w:val="clear" w:color="auto" w:fill="FFFFFF"/>
        </w:rPr>
        <w:t>account number]</w:t>
      </w:r>
      <w:proofErr w:type="gramStart"/>
      <w:r w:rsidRPr="002A255E">
        <w:rPr>
          <w:rFonts w:ascii="Verdana" w:eastAsia="Calibri" w:hAnsi="Verdana" w:cs="Verdana"/>
          <w:b/>
          <w:bCs/>
          <w:color w:val="000000"/>
          <w:sz w:val="20"/>
          <w:szCs w:val="20"/>
          <w:shd w:val="clear" w:color="auto" w:fill="FFFFFF"/>
        </w:rPr>
        <w:t>/[</w:t>
      </w:r>
      <w:proofErr w:type="gramEnd"/>
      <w:r w:rsidRPr="002A255E">
        <w:rPr>
          <w:rFonts w:ascii="Verdana" w:eastAsia="Calibri" w:hAnsi="Verdana" w:cs="Verdana"/>
          <w:b/>
          <w:bCs/>
          <w:color w:val="000000"/>
          <w:sz w:val="20"/>
          <w:szCs w:val="20"/>
          <w:shd w:val="clear" w:color="auto" w:fill="FFFFFF"/>
        </w:rPr>
        <w:t>1</w:t>
      </w:r>
      <w:r w:rsidRPr="002A255E">
        <w:rPr>
          <w:rFonts w:ascii="Verdana" w:eastAsia="Calibri" w:hAnsi="Verdana" w:cs="Verdana"/>
          <w:b/>
          <w:bCs/>
          <w:color w:val="000000"/>
          <w:sz w:val="20"/>
          <w:szCs w:val="20"/>
          <w:shd w:val="clear" w:color="auto" w:fill="FFFFFF"/>
          <w:vertAlign w:val="superscript"/>
        </w:rPr>
        <w:t>st</w:t>
      </w:r>
      <w:r w:rsidRPr="002A255E">
        <w:rPr>
          <w:rFonts w:ascii="Verdana" w:eastAsia="Calibri" w:hAnsi="Verdana" w:cs="Verdana"/>
          <w:b/>
          <w:bCs/>
          <w:color w:val="000000"/>
          <w:sz w:val="20"/>
          <w:szCs w:val="20"/>
          <w:shd w:val="clear" w:color="auto" w:fill="FFFFFF"/>
        </w:rPr>
        <w:t xml:space="preserve"> line of address]  </w:t>
      </w:r>
      <w:r w:rsidRPr="002A255E">
        <w:rPr>
          <w:rFonts w:ascii="Verdana" w:eastAsia="Calibri" w:hAnsi="Verdana" w:cs="Verdana"/>
          <w:b/>
          <w:bCs/>
          <w:color w:val="000000"/>
          <w:sz w:val="20"/>
          <w:szCs w:val="20"/>
        </w:rPr>
        <w:t xml:space="preserve">     </w:t>
      </w:r>
      <w:r w:rsidRPr="002A255E">
        <w:rPr>
          <w:rFonts w:ascii="Verdana" w:eastAsia="Calibri" w:hAnsi="Verdana" w:cs="Verdana"/>
          <w:b/>
          <w:bCs/>
          <w:color w:val="000000"/>
          <w:sz w:val="20"/>
          <w:szCs w:val="20"/>
          <w:shd w:val="clear" w:color="auto" w:fill="FFFFFF"/>
        </w:rPr>
        <w:t>  </w:t>
      </w:r>
      <w:r w:rsidRPr="002A255E">
        <w:rPr>
          <w:rFonts w:ascii="Verdana" w:eastAsia="Calibri" w:hAnsi="Verdana" w:cs="Verdana"/>
          <w:b/>
          <w:bCs/>
          <w:color w:val="000000"/>
          <w:sz w:val="20"/>
          <w:szCs w:val="20"/>
        </w:rPr>
        <w:t xml:space="preserve">     </w:t>
      </w:r>
    </w:p>
    <w:p w14:paraId="3A0EA8D9" w14:textId="279F4C5C" w:rsidR="002A255E" w:rsidRPr="00010C07" w:rsidRDefault="00E128B9" w:rsidP="00010C07">
      <w:pPr>
        <w:autoSpaceDE w:val="0"/>
        <w:autoSpaceDN w:val="0"/>
        <w:adjustRightInd w:val="0"/>
        <w:ind w:left="2160"/>
        <w:rPr>
          <w:rFonts w:ascii="Verdana" w:eastAsia="Calibri" w:hAnsi="Verdana" w:cs="Verdana"/>
          <w:color w:val="000000"/>
          <w:sz w:val="20"/>
          <w:szCs w:val="20"/>
        </w:rPr>
      </w:pPr>
      <w:r w:rsidRPr="00010C07">
        <w:rPr>
          <w:rFonts w:ascii="Verdana" w:eastAsia="Calibri" w:hAnsi="Verdana" w:cs="Verdana"/>
          <w:color w:val="000000"/>
          <w:sz w:val="20"/>
          <w:szCs w:val="20"/>
        </w:rPr>
        <w:t>(</w:t>
      </w:r>
      <w:proofErr w:type="gramStart"/>
      <w:r w:rsidRPr="00010C07">
        <w:rPr>
          <w:rFonts w:ascii="Verdana" w:eastAsia="Calibri" w:hAnsi="Verdana" w:cs="Verdana"/>
          <w:color w:val="000000"/>
          <w:sz w:val="20"/>
          <w:szCs w:val="20"/>
        </w:rPr>
        <w:t>please</w:t>
      </w:r>
      <w:proofErr w:type="gramEnd"/>
      <w:r w:rsidRPr="00010C07">
        <w:rPr>
          <w:rFonts w:ascii="Verdana" w:eastAsia="Calibri" w:hAnsi="Verdana" w:cs="Verdana"/>
          <w:color w:val="000000"/>
          <w:sz w:val="20"/>
          <w:szCs w:val="20"/>
        </w:rPr>
        <w:t xml:space="preserve"> </w:t>
      </w:r>
      <w:r w:rsidR="00851BF0">
        <w:rPr>
          <w:rFonts w:ascii="Verdana" w:eastAsia="Calibri" w:hAnsi="Verdana" w:cs="Verdana"/>
          <w:color w:val="000000"/>
          <w:sz w:val="20"/>
          <w:szCs w:val="20"/>
        </w:rPr>
        <w:t xml:space="preserve">add these details </w:t>
      </w:r>
      <w:r w:rsidR="00592EC9">
        <w:rPr>
          <w:rFonts w:ascii="Verdana" w:eastAsia="Calibri" w:hAnsi="Verdana" w:cs="Verdana"/>
          <w:color w:val="000000"/>
          <w:sz w:val="20"/>
          <w:szCs w:val="20"/>
        </w:rPr>
        <w:t xml:space="preserve">but </w:t>
      </w:r>
      <w:r w:rsidRPr="003F48AF">
        <w:rPr>
          <w:rFonts w:ascii="Verdana" w:eastAsia="Calibri" w:hAnsi="Verdana" w:cs="Verdana"/>
          <w:color w:val="000000"/>
          <w:sz w:val="20"/>
          <w:szCs w:val="20"/>
          <w:u w:val="single"/>
        </w:rPr>
        <w:t>do not</w:t>
      </w:r>
      <w:r w:rsidRPr="00010C07">
        <w:rPr>
          <w:rFonts w:ascii="Verdana" w:eastAsia="Calibri" w:hAnsi="Verdana" w:cs="Verdana"/>
          <w:color w:val="000000"/>
          <w:sz w:val="20"/>
          <w:szCs w:val="20"/>
        </w:rPr>
        <w:t xml:space="preserve"> </w:t>
      </w:r>
      <w:r w:rsidR="00010C07" w:rsidRPr="00010C07">
        <w:rPr>
          <w:rFonts w:ascii="Verdana" w:eastAsia="Calibri" w:hAnsi="Verdana" w:cs="Verdana"/>
          <w:color w:val="000000"/>
          <w:sz w:val="20"/>
          <w:szCs w:val="20"/>
        </w:rPr>
        <w:t xml:space="preserve">use </w:t>
      </w:r>
      <w:r w:rsidR="000E2701">
        <w:rPr>
          <w:rFonts w:ascii="Verdana" w:eastAsia="Calibri" w:hAnsi="Verdana" w:cs="Verdana"/>
          <w:color w:val="000000"/>
          <w:sz w:val="20"/>
          <w:szCs w:val="20"/>
        </w:rPr>
        <w:t xml:space="preserve">case references </w:t>
      </w:r>
      <w:r w:rsidR="00010C07" w:rsidRPr="00010C07">
        <w:rPr>
          <w:rFonts w:ascii="Verdana" w:eastAsia="Calibri" w:hAnsi="Verdana" w:cs="Verdana"/>
          <w:color w:val="000000"/>
          <w:sz w:val="20"/>
          <w:szCs w:val="20"/>
        </w:rPr>
        <w:t>used by other departments</w:t>
      </w:r>
      <w:r w:rsidR="009666A0">
        <w:rPr>
          <w:rFonts w:ascii="Verdana" w:eastAsia="Calibri" w:hAnsi="Verdana" w:cs="Verdana"/>
          <w:color w:val="000000"/>
          <w:sz w:val="20"/>
          <w:szCs w:val="20"/>
        </w:rPr>
        <w:t>. T</w:t>
      </w:r>
      <w:r w:rsidR="000E2701">
        <w:rPr>
          <w:rFonts w:ascii="Verdana" w:eastAsia="Calibri" w:hAnsi="Verdana" w:cs="Verdana"/>
          <w:color w:val="000000"/>
          <w:sz w:val="20"/>
          <w:szCs w:val="20"/>
        </w:rPr>
        <w:t xml:space="preserve">he account number will be given on all demands issued by FirstPort </w:t>
      </w:r>
      <w:r w:rsidR="00EA2D95">
        <w:rPr>
          <w:rFonts w:ascii="Verdana" w:eastAsia="Calibri" w:hAnsi="Verdana" w:cs="Verdana"/>
          <w:color w:val="000000"/>
          <w:sz w:val="20"/>
          <w:szCs w:val="20"/>
        </w:rPr>
        <w:t xml:space="preserve">as well as </w:t>
      </w:r>
      <w:r w:rsidR="008A6AE7">
        <w:rPr>
          <w:rFonts w:ascii="Verdana" w:eastAsia="Calibri" w:hAnsi="Verdana" w:cs="Verdana"/>
          <w:color w:val="000000"/>
          <w:sz w:val="20"/>
          <w:szCs w:val="20"/>
        </w:rPr>
        <w:t xml:space="preserve">on </w:t>
      </w:r>
      <w:r w:rsidR="00EA2D95">
        <w:rPr>
          <w:rFonts w:ascii="Verdana" w:eastAsia="Calibri" w:hAnsi="Verdana" w:cs="Verdana"/>
          <w:color w:val="000000"/>
          <w:sz w:val="20"/>
          <w:szCs w:val="20"/>
        </w:rPr>
        <w:t>statements of account</w:t>
      </w:r>
      <w:r w:rsidR="00010C07" w:rsidRPr="00010C07">
        <w:rPr>
          <w:rFonts w:ascii="Verdana" w:eastAsia="Calibri" w:hAnsi="Verdana" w:cs="Verdana"/>
          <w:color w:val="000000"/>
          <w:sz w:val="20"/>
          <w:szCs w:val="20"/>
        </w:rPr>
        <w:t>)</w:t>
      </w:r>
    </w:p>
    <w:p w14:paraId="5F704CBF"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723D12E6"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Property Address: _______________________________________________________</w:t>
      </w:r>
    </w:p>
    <w:p w14:paraId="2C0B07C1"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3E3536E1"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1A871F52"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Property Postcode: _____________</w:t>
      </w:r>
    </w:p>
    <w:p w14:paraId="4CC94E80"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61D569CD"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5348CD7D"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Property Owner’s Name:</w:t>
      </w:r>
    </w:p>
    <w:p w14:paraId="2B002375"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3F5CFA53"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 __________________________________________________________ </w:t>
      </w:r>
    </w:p>
    <w:p w14:paraId="6CFC0C2E"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1C6C2C3C"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Property Owner’s Address (if different):</w:t>
      </w:r>
    </w:p>
    <w:p w14:paraId="1F4CE3AD" w14:textId="77777777" w:rsidR="00636F26" w:rsidRPr="002A255E" w:rsidRDefault="00636F26" w:rsidP="00636F26">
      <w:pPr>
        <w:autoSpaceDE w:val="0"/>
        <w:autoSpaceDN w:val="0"/>
        <w:adjustRightInd w:val="0"/>
        <w:rPr>
          <w:rFonts w:ascii="Verdana" w:eastAsia="Calibri" w:hAnsi="Verdana" w:cs="Verdana"/>
          <w:color w:val="000000"/>
          <w:sz w:val="20"/>
          <w:szCs w:val="20"/>
        </w:rPr>
      </w:pPr>
    </w:p>
    <w:p w14:paraId="63C725EF" w14:textId="77777777" w:rsidR="00636F26" w:rsidRPr="002A255E" w:rsidRDefault="00636F26" w:rsidP="00636F26">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___________________________________________________________</w:t>
      </w:r>
    </w:p>
    <w:p w14:paraId="4FDF423F"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42FD51D7"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Property Title Number: _____________</w:t>
      </w:r>
    </w:p>
    <w:p w14:paraId="0B396E9D"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355537C8"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2149B6B8" w14:textId="4040C405"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w:t>
      </w:r>
      <w:r w:rsidR="00B92150">
        <w:rPr>
          <w:rFonts w:ascii="Verdana" w:eastAsia="Calibri" w:hAnsi="Verdana" w:cs="Verdana"/>
          <w:color w:val="000000"/>
          <w:sz w:val="20"/>
          <w:szCs w:val="20"/>
        </w:rPr>
        <w:t>– Individual contact’s n</w:t>
      </w:r>
      <w:r w:rsidRPr="002A255E">
        <w:rPr>
          <w:rFonts w:ascii="Verdana" w:eastAsia="Calibri" w:hAnsi="Verdana" w:cs="Verdana"/>
          <w:color w:val="000000"/>
          <w:sz w:val="20"/>
          <w:szCs w:val="20"/>
        </w:rPr>
        <w:t xml:space="preserve">ame: </w:t>
      </w:r>
    </w:p>
    <w:p w14:paraId="23F37A20"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4EA0E9D4"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___________________________________________________________</w:t>
      </w:r>
    </w:p>
    <w:p w14:paraId="0E373971"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633B1A89"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6D75E391" w14:textId="3AEA6EB4"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contact Firm and </w:t>
      </w:r>
      <w:r w:rsidR="00F50185">
        <w:rPr>
          <w:rFonts w:ascii="Verdana" w:eastAsia="Calibri" w:hAnsi="Verdana" w:cs="Verdana"/>
          <w:color w:val="000000"/>
          <w:sz w:val="20"/>
          <w:szCs w:val="20"/>
        </w:rPr>
        <w:t xml:space="preserve">full </w:t>
      </w:r>
      <w:r w:rsidRPr="002A255E">
        <w:rPr>
          <w:rFonts w:ascii="Verdana" w:eastAsia="Calibri" w:hAnsi="Verdana" w:cs="Verdana"/>
          <w:color w:val="000000"/>
          <w:sz w:val="20"/>
          <w:szCs w:val="20"/>
        </w:rPr>
        <w:t>address:</w:t>
      </w:r>
    </w:p>
    <w:p w14:paraId="5EA81DCC"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728BF924"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___________________________________________________________</w:t>
      </w:r>
    </w:p>
    <w:p w14:paraId="7EE1D8B4"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3166C3EF" w14:textId="2A01B220" w:rsidR="002D5138" w:rsidRPr="002A255E" w:rsidRDefault="002D5138" w:rsidP="002D5138">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 xml:space="preserve">Property Owner’s Solicitor </w:t>
      </w:r>
      <w:r>
        <w:rPr>
          <w:rFonts w:ascii="Verdana" w:eastAsia="Calibri" w:hAnsi="Verdana" w:cs="Verdana"/>
          <w:color w:val="000000"/>
          <w:sz w:val="20"/>
          <w:szCs w:val="20"/>
        </w:rPr>
        <w:t>individu</w:t>
      </w:r>
      <w:r w:rsidR="00BC128C">
        <w:rPr>
          <w:rFonts w:ascii="Verdana" w:eastAsia="Calibri" w:hAnsi="Verdana" w:cs="Verdana"/>
          <w:color w:val="000000"/>
          <w:sz w:val="20"/>
          <w:szCs w:val="20"/>
        </w:rPr>
        <w:t xml:space="preserve">al </w:t>
      </w:r>
      <w:r w:rsidRPr="002A255E">
        <w:rPr>
          <w:rFonts w:ascii="Verdana" w:eastAsia="Calibri" w:hAnsi="Verdana" w:cs="Verdana"/>
          <w:color w:val="000000"/>
          <w:sz w:val="20"/>
          <w:szCs w:val="20"/>
        </w:rPr>
        <w:t>contact</w:t>
      </w:r>
      <w:r w:rsidR="00BC128C">
        <w:rPr>
          <w:rFonts w:ascii="Verdana" w:eastAsia="Calibri" w:hAnsi="Verdana" w:cs="Verdana"/>
          <w:color w:val="000000"/>
          <w:sz w:val="20"/>
          <w:szCs w:val="20"/>
        </w:rPr>
        <w:t>’s</w:t>
      </w:r>
      <w:r w:rsidRPr="002A255E">
        <w:rPr>
          <w:rFonts w:ascii="Verdana" w:eastAsia="Calibri" w:hAnsi="Verdana" w:cs="Verdana"/>
          <w:color w:val="000000"/>
          <w:sz w:val="20"/>
          <w:szCs w:val="20"/>
        </w:rPr>
        <w:t xml:space="preserve"> e-mail address:</w:t>
      </w:r>
    </w:p>
    <w:p w14:paraId="4E7780B0" w14:textId="77777777" w:rsidR="002D5138" w:rsidRPr="002A255E" w:rsidRDefault="002D5138" w:rsidP="002D5138">
      <w:pPr>
        <w:autoSpaceDE w:val="0"/>
        <w:autoSpaceDN w:val="0"/>
        <w:adjustRightInd w:val="0"/>
        <w:rPr>
          <w:rFonts w:ascii="Verdana" w:eastAsia="Calibri" w:hAnsi="Verdana" w:cs="Verdana"/>
          <w:color w:val="000000"/>
          <w:sz w:val="20"/>
          <w:szCs w:val="20"/>
        </w:rPr>
      </w:pPr>
    </w:p>
    <w:p w14:paraId="5990CA1C" w14:textId="77777777" w:rsidR="002D5138" w:rsidRPr="002A255E" w:rsidRDefault="002D5138" w:rsidP="002D5138">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___________________________________________________________</w:t>
      </w:r>
    </w:p>
    <w:p w14:paraId="394370B2"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23C3DE67" w14:textId="5027DAD0"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Details of the Freeholder of the common parts (i.e</w:t>
      </w:r>
      <w:r w:rsidRPr="00466F6F">
        <w:rPr>
          <w:rFonts w:ascii="Verdana" w:eastAsia="Calibri" w:hAnsi="Verdana" w:cs="Verdana"/>
          <w:color w:val="000000"/>
          <w:sz w:val="20"/>
          <w:szCs w:val="20"/>
          <w:u w:val="single"/>
        </w:rPr>
        <w:t xml:space="preserve">. the </w:t>
      </w:r>
      <w:r w:rsidR="00CA19EB" w:rsidRPr="00466F6F">
        <w:rPr>
          <w:rFonts w:ascii="Verdana" w:eastAsia="Calibri" w:hAnsi="Verdana" w:cs="Verdana"/>
          <w:color w:val="000000"/>
          <w:sz w:val="20"/>
          <w:szCs w:val="20"/>
          <w:u w:val="single"/>
        </w:rPr>
        <w:t>managed areas of the development that the property contributes towards</w:t>
      </w:r>
      <w:r w:rsidR="005D3B8C">
        <w:rPr>
          <w:rFonts w:ascii="Verdana" w:eastAsia="Calibri" w:hAnsi="Verdana" w:cs="Verdana"/>
          <w:color w:val="000000"/>
          <w:sz w:val="20"/>
          <w:szCs w:val="20"/>
          <w:u w:val="single"/>
        </w:rPr>
        <w:t xml:space="preserve"> the maintenance of</w:t>
      </w:r>
      <w:r w:rsidR="007E301A">
        <w:rPr>
          <w:rFonts w:ascii="Verdana" w:eastAsia="Calibri" w:hAnsi="Verdana" w:cs="Verdana"/>
          <w:color w:val="000000"/>
          <w:sz w:val="20"/>
          <w:szCs w:val="20"/>
        </w:rPr>
        <w:t>)</w:t>
      </w:r>
      <w:r w:rsidRPr="002A255E">
        <w:rPr>
          <w:rFonts w:ascii="Verdana" w:eastAsia="Calibri" w:hAnsi="Verdana" w:cs="Verdana"/>
          <w:color w:val="000000"/>
          <w:sz w:val="20"/>
          <w:szCs w:val="20"/>
        </w:rPr>
        <w:t xml:space="preserve"> / Landlord, as well as the variation required:</w:t>
      </w:r>
    </w:p>
    <w:p w14:paraId="2C37DB2E"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75E02B4E"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33EA46FF" w14:textId="7777777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t>For s121 variations:</w:t>
      </w:r>
    </w:p>
    <w:p w14:paraId="3DB281A0" w14:textId="77777777" w:rsidR="002A255E" w:rsidRPr="002A255E" w:rsidRDefault="002A255E" w:rsidP="002A255E">
      <w:pPr>
        <w:autoSpaceDE w:val="0"/>
        <w:autoSpaceDN w:val="0"/>
        <w:adjustRightInd w:val="0"/>
        <w:rPr>
          <w:rFonts w:ascii="Verdana" w:eastAsia="Calibri" w:hAnsi="Verdana" w:cs="Verdana"/>
          <w:color w:val="000000"/>
          <w:sz w:val="20"/>
          <w:szCs w:val="20"/>
        </w:rPr>
      </w:pPr>
    </w:p>
    <w:p w14:paraId="04239A90"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Current Freeholder of Common Parts Name: ________________________</w:t>
      </w:r>
    </w:p>
    <w:p w14:paraId="64ED4C12"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7E8C2C7F" w14:textId="20A67A81"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 xml:space="preserve">Current Freeholder of Common Parts </w:t>
      </w:r>
      <w:r w:rsidR="00146A82">
        <w:rPr>
          <w:rFonts w:ascii="Verdana" w:eastAsia="Calibri" w:hAnsi="Verdana" w:cs="Verdana"/>
          <w:bCs/>
          <w:color w:val="000000"/>
          <w:sz w:val="20"/>
          <w:szCs w:val="20"/>
        </w:rPr>
        <w:t xml:space="preserve">Current </w:t>
      </w:r>
      <w:r w:rsidRPr="002A255E">
        <w:rPr>
          <w:rFonts w:ascii="Verdana" w:eastAsia="Calibri" w:hAnsi="Verdana" w:cs="Verdana"/>
          <w:bCs/>
          <w:color w:val="000000"/>
          <w:sz w:val="20"/>
          <w:szCs w:val="20"/>
        </w:rPr>
        <w:t>Address: ___________</w:t>
      </w:r>
      <w:r w:rsidR="00146A82">
        <w:rPr>
          <w:rFonts w:ascii="Verdana" w:eastAsia="Calibri" w:hAnsi="Verdana" w:cs="Verdana"/>
          <w:bCs/>
          <w:color w:val="000000"/>
          <w:sz w:val="20"/>
          <w:szCs w:val="20"/>
        </w:rPr>
        <w:t>________________</w:t>
      </w:r>
      <w:r w:rsidRPr="002A255E">
        <w:rPr>
          <w:rFonts w:ascii="Verdana" w:eastAsia="Calibri" w:hAnsi="Verdana" w:cs="Verdana"/>
          <w:bCs/>
          <w:color w:val="000000"/>
          <w:sz w:val="20"/>
          <w:szCs w:val="20"/>
        </w:rPr>
        <w:t>___________</w:t>
      </w:r>
    </w:p>
    <w:p w14:paraId="6293FBCC"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622F9E18"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Current Freeholder of Common Parts Notified: Y/N</w:t>
      </w:r>
    </w:p>
    <w:p w14:paraId="57D0E884"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0474FC14"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16F742DE"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For leasehold variations:</w:t>
      </w:r>
    </w:p>
    <w:p w14:paraId="26CCE996"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1E29D60B"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Current Landlord Name: ________________________</w:t>
      </w:r>
    </w:p>
    <w:p w14:paraId="46052077"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2370F2C2" w14:textId="33C40F2B"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 xml:space="preserve">Landlord </w:t>
      </w:r>
      <w:r w:rsidR="00945AE0">
        <w:rPr>
          <w:rFonts w:ascii="Verdana" w:eastAsia="Calibri" w:hAnsi="Verdana" w:cs="Verdana"/>
          <w:bCs/>
          <w:color w:val="000000"/>
          <w:sz w:val="20"/>
          <w:szCs w:val="20"/>
        </w:rPr>
        <w:t xml:space="preserve">Current </w:t>
      </w:r>
      <w:r w:rsidRPr="002A255E">
        <w:rPr>
          <w:rFonts w:ascii="Verdana" w:eastAsia="Calibri" w:hAnsi="Verdana" w:cs="Verdana"/>
          <w:bCs/>
          <w:color w:val="000000"/>
          <w:sz w:val="20"/>
          <w:szCs w:val="20"/>
        </w:rPr>
        <w:t>Address: ______________</w:t>
      </w:r>
      <w:r w:rsidR="00945AE0">
        <w:rPr>
          <w:rFonts w:ascii="Verdana" w:eastAsia="Calibri" w:hAnsi="Verdana" w:cs="Verdana"/>
          <w:bCs/>
          <w:color w:val="000000"/>
          <w:sz w:val="20"/>
          <w:szCs w:val="20"/>
        </w:rPr>
        <w:t>______________________________________</w:t>
      </w:r>
      <w:r w:rsidRPr="002A255E">
        <w:rPr>
          <w:rFonts w:ascii="Verdana" w:eastAsia="Calibri" w:hAnsi="Verdana" w:cs="Verdana"/>
          <w:bCs/>
          <w:color w:val="000000"/>
          <w:sz w:val="20"/>
          <w:szCs w:val="20"/>
        </w:rPr>
        <w:t>________</w:t>
      </w:r>
    </w:p>
    <w:p w14:paraId="3F1DD14C"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75F31BC2"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r w:rsidRPr="002A255E">
        <w:rPr>
          <w:rFonts w:ascii="Verdana" w:eastAsia="Calibri" w:hAnsi="Verdana" w:cs="Verdana"/>
          <w:bCs/>
          <w:color w:val="000000"/>
          <w:sz w:val="20"/>
          <w:szCs w:val="20"/>
        </w:rPr>
        <w:t>Landlord has approved variation: Y/N</w:t>
      </w:r>
    </w:p>
    <w:p w14:paraId="0A7CE8CD" w14:textId="77777777" w:rsidR="002A255E" w:rsidRPr="002A255E" w:rsidRDefault="002A255E" w:rsidP="002A255E">
      <w:pPr>
        <w:autoSpaceDE w:val="0"/>
        <w:autoSpaceDN w:val="0"/>
        <w:adjustRightInd w:val="0"/>
        <w:rPr>
          <w:rFonts w:ascii="Verdana" w:eastAsia="Calibri" w:hAnsi="Verdana" w:cs="Verdana"/>
          <w:bCs/>
          <w:color w:val="000000"/>
          <w:sz w:val="20"/>
          <w:szCs w:val="20"/>
        </w:rPr>
      </w:pPr>
    </w:p>
    <w:p w14:paraId="60FB20EB" w14:textId="77777777" w:rsidR="00945AE0" w:rsidRDefault="00945AE0">
      <w:pPr>
        <w:spacing w:after="160" w:line="259" w:lineRule="auto"/>
        <w:rPr>
          <w:rFonts w:ascii="Verdana" w:eastAsia="Calibri" w:hAnsi="Verdana" w:cs="Verdana"/>
          <w:color w:val="000000"/>
          <w:sz w:val="20"/>
          <w:szCs w:val="20"/>
        </w:rPr>
      </w:pPr>
      <w:r>
        <w:rPr>
          <w:rFonts w:ascii="Verdana" w:eastAsia="Calibri" w:hAnsi="Verdana" w:cs="Verdana"/>
          <w:color w:val="000000"/>
          <w:sz w:val="20"/>
          <w:szCs w:val="20"/>
        </w:rPr>
        <w:br w:type="page"/>
      </w:r>
    </w:p>
    <w:p w14:paraId="4823DC07" w14:textId="1AC8E6B7" w:rsidR="002A255E" w:rsidRPr="002A255E" w:rsidRDefault="002A255E" w:rsidP="002A255E">
      <w:pPr>
        <w:autoSpaceDE w:val="0"/>
        <w:autoSpaceDN w:val="0"/>
        <w:adjustRightInd w:val="0"/>
        <w:rPr>
          <w:rFonts w:ascii="Verdana" w:eastAsia="Calibri" w:hAnsi="Verdana" w:cs="Verdana"/>
          <w:color w:val="000000"/>
          <w:sz w:val="20"/>
          <w:szCs w:val="20"/>
        </w:rPr>
      </w:pPr>
      <w:r w:rsidRPr="002A255E">
        <w:rPr>
          <w:rFonts w:ascii="Verdana" w:eastAsia="Calibri" w:hAnsi="Verdana" w:cs="Verdana"/>
          <w:color w:val="000000"/>
          <w:sz w:val="20"/>
          <w:szCs w:val="20"/>
        </w:rPr>
        <w:lastRenderedPageBreak/>
        <w:t xml:space="preserve">Please detail below any reasoning or additional detail that may be relevant: </w:t>
      </w:r>
    </w:p>
    <w:p w14:paraId="5D6B5911" w14:textId="68A4AECC" w:rsidR="00BB53AA" w:rsidRPr="00BB53AA" w:rsidRDefault="00BB53AA" w:rsidP="00754CB8">
      <w:pPr>
        <w:ind w:left="720"/>
        <w:rPr>
          <w:rFonts w:ascii="Verdana" w:eastAsia="Verdana" w:hAnsi="Verdana" w:cs="Verdana"/>
          <w:sz w:val="20"/>
          <w:szCs w:val="20"/>
        </w:rPr>
      </w:pPr>
    </w:p>
    <w:p w14:paraId="3E7BC3F0" w14:textId="68282F1F" w:rsidR="00BB53AA" w:rsidRPr="00BB53AA" w:rsidRDefault="00A72197" w:rsidP="0E901A72">
      <w:pPr>
        <w:rPr>
          <w:rFonts w:ascii="Verdana" w:eastAsia="Verdana" w:hAnsi="Verdana" w:cs="Verdana"/>
          <w:sz w:val="20"/>
          <w:szCs w:val="20"/>
        </w:rPr>
      </w:pPr>
      <w:r w:rsidRPr="002A255E">
        <w:rPr>
          <w:rFonts w:ascii="Verdana" w:eastAsia="Calibri" w:hAnsi="Verdana" w:cs="Verdana"/>
          <w:noProof/>
          <w:color w:val="000000"/>
          <w:sz w:val="20"/>
          <w:szCs w:val="20"/>
        </w:rPr>
        <mc:AlternateContent>
          <mc:Choice Requires="wps">
            <w:drawing>
              <wp:anchor distT="45720" distB="45720" distL="114300" distR="114300" simplePos="0" relativeHeight="251659264" behindDoc="0" locked="0" layoutInCell="1" allowOverlap="1" wp14:anchorId="22BCE198" wp14:editId="5BF2941C">
                <wp:simplePos x="0" y="0"/>
                <wp:positionH relativeFrom="margin">
                  <wp:align>left</wp:align>
                </wp:positionH>
                <wp:positionV relativeFrom="paragraph">
                  <wp:posOffset>26670</wp:posOffset>
                </wp:positionV>
                <wp:extent cx="5781675" cy="5125085"/>
                <wp:effectExtent l="0" t="0" r="2857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125453"/>
                        </a:xfrm>
                        <a:prstGeom prst="rect">
                          <a:avLst/>
                        </a:prstGeom>
                        <a:solidFill>
                          <a:srgbClr val="FFFFFF"/>
                        </a:solidFill>
                        <a:ln w="9525">
                          <a:solidFill>
                            <a:srgbClr val="000000"/>
                          </a:solidFill>
                          <a:miter lim="800000"/>
                          <a:headEnd/>
                          <a:tailEnd/>
                        </a:ln>
                      </wps:spPr>
                      <wps:txbx>
                        <w:txbxContent>
                          <w:p w14:paraId="66400C34" w14:textId="77777777" w:rsidR="002A255E" w:rsidRDefault="002A255E" w:rsidP="002A255E"/>
                          <w:p w14:paraId="42211F00" w14:textId="77777777" w:rsidR="002A255E" w:rsidRDefault="002A255E" w:rsidP="002A255E"/>
                          <w:p w14:paraId="0BAF235C" w14:textId="77777777" w:rsidR="002A255E" w:rsidRDefault="002A255E" w:rsidP="002A255E"/>
                          <w:p w14:paraId="58EC4A86" w14:textId="77777777" w:rsidR="002A255E" w:rsidRDefault="002A255E" w:rsidP="002A255E"/>
                          <w:p w14:paraId="7BF3E92B" w14:textId="77777777" w:rsidR="002A255E" w:rsidRDefault="002A255E" w:rsidP="002A255E"/>
                          <w:p w14:paraId="57450570" w14:textId="77777777" w:rsidR="002A255E" w:rsidRDefault="002A255E" w:rsidP="002A255E"/>
                          <w:p w14:paraId="0DEE8C68" w14:textId="77777777" w:rsidR="002A255E" w:rsidRDefault="002A255E" w:rsidP="002A255E"/>
                          <w:p w14:paraId="5FDB6835" w14:textId="77777777" w:rsidR="00566582" w:rsidRDefault="00566582" w:rsidP="002A255E"/>
                          <w:p w14:paraId="60A71C0D" w14:textId="77777777" w:rsidR="00566582" w:rsidRDefault="00566582" w:rsidP="002A255E"/>
                          <w:p w14:paraId="4A326C65" w14:textId="77777777" w:rsidR="00566582" w:rsidRDefault="00566582" w:rsidP="002A255E"/>
                          <w:p w14:paraId="2D3431FE" w14:textId="77777777" w:rsidR="00566582" w:rsidRDefault="00566582" w:rsidP="002A255E"/>
                          <w:p w14:paraId="1B8E5D98" w14:textId="77777777" w:rsidR="00566582" w:rsidRDefault="00566582" w:rsidP="002A255E"/>
                          <w:p w14:paraId="6053DEC2" w14:textId="77777777" w:rsidR="00566582" w:rsidRDefault="00566582" w:rsidP="002A255E"/>
                          <w:p w14:paraId="64E0D3A4" w14:textId="77777777" w:rsidR="00566582" w:rsidRDefault="00566582" w:rsidP="002A255E"/>
                          <w:p w14:paraId="2854A350" w14:textId="77777777" w:rsidR="00566582" w:rsidRDefault="00566582" w:rsidP="002A255E"/>
                          <w:p w14:paraId="658DB68E" w14:textId="77777777" w:rsidR="00566582" w:rsidRDefault="00566582" w:rsidP="002A255E"/>
                          <w:p w14:paraId="306F2337" w14:textId="77777777" w:rsidR="00566582" w:rsidRDefault="00566582" w:rsidP="002A255E"/>
                          <w:p w14:paraId="41BE3DF7" w14:textId="77777777" w:rsidR="00566582" w:rsidRDefault="00566582" w:rsidP="002A255E"/>
                          <w:p w14:paraId="76F0A6A8" w14:textId="77777777" w:rsidR="00566582" w:rsidRDefault="00566582" w:rsidP="002A255E"/>
                          <w:p w14:paraId="09BB0334" w14:textId="77777777" w:rsidR="00566582" w:rsidRDefault="00566582" w:rsidP="002A255E"/>
                          <w:p w14:paraId="138D28C8" w14:textId="77777777" w:rsidR="002A255E" w:rsidRDefault="002A255E" w:rsidP="002A255E"/>
                          <w:p w14:paraId="29624092" w14:textId="77777777" w:rsidR="002A255E" w:rsidRDefault="002A255E" w:rsidP="002A255E"/>
                          <w:p w14:paraId="3953F88E" w14:textId="77777777" w:rsidR="002A255E" w:rsidRDefault="002A255E" w:rsidP="002A255E"/>
                          <w:p w14:paraId="65733F6B" w14:textId="77777777" w:rsidR="002A255E" w:rsidRDefault="002A255E" w:rsidP="002A255E"/>
                          <w:p w14:paraId="1154D1ED" w14:textId="77777777" w:rsidR="002A255E" w:rsidRDefault="002A255E" w:rsidP="002A255E"/>
                          <w:p w14:paraId="7E0633B5" w14:textId="77777777" w:rsidR="002A255E" w:rsidRDefault="002A255E" w:rsidP="002A255E"/>
                          <w:p w14:paraId="4EFA92F3" w14:textId="77777777" w:rsidR="002A255E" w:rsidRDefault="002A255E" w:rsidP="002A25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CE198" id="_x0000_s1027" type="#_x0000_t202" style="position:absolute;margin-left:0;margin-top:2.1pt;width:455.25pt;height:403.5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">
                <v:textbox>
                  <w:txbxContent>
                    <w:p w14:paraId="66400C34" w14:textId="77777777" w:rsidR="002A255E" w:rsidRDefault="002A255E" w:rsidP="002A255E"/>
                    <w:p w14:paraId="42211F00" w14:textId="77777777" w:rsidR="002A255E" w:rsidRDefault="002A255E" w:rsidP="002A255E"/>
                    <w:p w14:paraId="0BAF235C" w14:textId="77777777" w:rsidR="002A255E" w:rsidRDefault="002A255E" w:rsidP="002A255E"/>
                    <w:p w14:paraId="58EC4A86" w14:textId="77777777" w:rsidR="002A255E" w:rsidRDefault="002A255E" w:rsidP="002A255E"/>
                    <w:p w14:paraId="7BF3E92B" w14:textId="77777777" w:rsidR="002A255E" w:rsidRDefault="002A255E" w:rsidP="002A255E"/>
                    <w:p w14:paraId="57450570" w14:textId="77777777" w:rsidR="002A255E" w:rsidRDefault="002A255E" w:rsidP="002A255E"/>
                    <w:p w14:paraId="0DEE8C68" w14:textId="77777777" w:rsidR="002A255E" w:rsidRDefault="002A255E" w:rsidP="002A255E"/>
                    <w:p w14:paraId="5FDB6835" w14:textId="77777777" w:rsidR="00566582" w:rsidRDefault="00566582" w:rsidP="002A255E"/>
                    <w:p w14:paraId="60A71C0D" w14:textId="77777777" w:rsidR="00566582" w:rsidRDefault="00566582" w:rsidP="002A255E"/>
                    <w:p w14:paraId="4A326C65" w14:textId="77777777" w:rsidR="00566582" w:rsidRDefault="00566582" w:rsidP="002A255E"/>
                    <w:p w14:paraId="2D3431FE" w14:textId="77777777" w:rsidR="00566582" w:rsidRDefault="00566582" w:rsidP="002A255E"/>
                    <w:p w14:paraId="1B8E5D98" w14:textId="77777777" w:rsidR="00566582" w:rsidRDefault="00566582" w:rsidP="002A255E"/>
                    <w:p w14:paraId="6053DEC2" w14:textId="77777777" w:rsidR="00566582" w:rsidRDefault="00566582" w:rsidP="002A255E"/>
                    <w:p w14:paraId="64E0D3A4" w14:textId="77777777" w:rsidR="00566582" w:rsidRDefault="00566582" w:rsidP="002A255E"/>
                    <w:p w14:paraId="2854A350" w14:textId="77777777" w:rsidR="00566582" w:rsidRDefault="00566582" w:rsidP="002A255E"/>
                    <w:p w14:paraId="658DB68E" w14:textId="77777777" w:rsidR="00566582" w:rsidRDefault="00566582" w:rsidP="002A255E"/>
                    <w:p w14:paraId="306F2337" w14:textId="77777777" w:rsidR="00566582" w:rsidRDefault="00566582" w:rsidP="002A255E"/>
                    <w:p w14:paraId="41BE3DF7" w14:textId="77777777" w:rsidR="00566582" w:rsidRDefault="00566582" w:rsidP="002A255E"/>
                    <w:p w14:paraId="76F0A6A8" w14:textId="77777777" w:rsidR="00566582" w:rsidRDefault="00566582" w:rsidP="002A255E"/>
                    <w:p w14:paraId="09BB0334" w14:textId="77777777" w:rsidR="00566582" w:rsidRDefault="00566582" w:rsidP="002A255E"/>
                    <w:p w14:paraId="138D28C8" w14:textId="77777777" w:rsidR="002A255E" w:rsidRDefault="002A255E" w:rsidP="002A255E"/>
                    <w:p w14:paraId="29624092" w14:textId="77777777" w:rsidR="002A255E" w:rsidRDefault="002A255E" w:rsidP="002A255E"/>
                    <w:p w14:paraId="3953F88E" w14:textId="77777777" w:rsidR="002A255E" w:rsidRDefault="002A255E" w:rsidP="002A255E"/>
                    <w:p w14:paraId="65733F6B" w14:textId="77777777" w:rsidR="002A255E" w:rsidRDefault="002A255E" w:rsidP="002A255E"/>
                    <w:p w14:paraId="1154D1ED" w14:textId="77777777" w:rsidR="002A255E" w:rsidRDefault="002A255E" w:rsidP="002A255E"/>
                    <w:p w14:paraId="7E0633B5" w14:textId="77777777" w:rsidR="002A255E" w:rsidRDefault="002A255E" w:rsidP="002A255E"/>
                    <w:p w14:paraId="4EFA92F3" w14:textId="77777777" w:rsidR="002A255E" w:rsidRDefault="002A255E" w:rsidP="002A255E"/>
                  </w:txbxContent>
                </v:textbox>
                <w10:wrap type="square" anchorx="margin"/>
              </v:shape>
            </w:pict>
          </mc:Fallback>
        </mc:AlternateContent>
      </w:r>
    </w:p>
    <w:p w14:paraId="25D62783" w14:textId="77777777" w:rsidR="00BB53AA" w:rsidRPr="00BB53AA" w:rsidRDefault="00BB53AA" w:rsidP="0E901A72">
      <w:pPr>
        <w:rPr>
          <w:rFonts w:ascii="Verdana" w:eastAsia="Verdana" w:hAnsi="Verdana" w:cs="Verdana"/>
          <w:sz w:val="20"/>
          <w:szCs w:val="20"/>
        </w:rPr>
      </w:pPr>
    </w:p>
    <w:p w14:paraId="2BB7D9B6" w14:textId="77777777" w:rsidR="00BB53AA" w:rsidRPr="00BB53AA" w:rsidRDefault="00BB53AA" w:rsidP="0E901A72">
      <w:pPr>
        <w:rPr>
          <w:rFonts w:ascii="Verdana" w:eastAsia="Verdana" w:hAnsi="Verdana" w:cs="Verdana"/>
          <w:sz w:val="20"/>
          <w:szCs w:val="20"/>
        </w:rPr>
      </w:pPr>
    </w:p>
    <w:p w14:paraId="60580A6B" w14:textId="77777777" w:rsidR="00BB53AA" w:rsidRDefault="00BB53AA" w:rsidP="0E901A72">
      <w:pPr>
        <w:rPr>
          <w:rFonts w:ascii="Verdana" w:eastAsia="Verdana" w:hAnsi="Verdana" w:cs="Verdana"/>
          <w:sz w:val="20"/>
          <w:szCs w:val="20"/>
        </w:rPr>
      </w:pPr>
    </w:p>
    <w:p w14:paraId="3D04D9D3" w14:textId="77777777" w:rsidR="00F40E5B" w:rsidRDefault="00F40E5B" w:rsidP="0E901A72">
      <w:pPr>
        <w:rPr>
          <w:rFonts w:ascii="Verdana" w:eastAsia="Verdana" w:hAnsi="Verdana" w:cs="Verdana"/>
          <w:sz w:val="20"/>
          <w:szCs w:val="20"/>
        </w:rPr>
      </w:pPr>
    </w:p>
    <w:p w14:paraId="74ADF3E3" w14:textId="77777777" w:rsidR="00F40E5B" w:rsidRDefault="00F40E5B" w:rsidP="0E901A72">
      <w:pPr>
        <w:rPr>
          <w:rFonts w:ascii="Verdana" w:eastAsia="Verdana" w:hAnsi="Verdana" w:cs="Verdana"/>
          <w:sz w:val="20"/>
          <w:szCs w:val="20"/>
        </w:rPr>
      </w:pPr>
    </w:p>
    <w:p w14:paraId="4A63812A" w14:textId="77777777" w:rsidR="00F40E5B" w:rsidRDefault="00F40E5B" w:rsidP="0E901A72">
      <w:pPr>
        <w:rPr>
          <w:rFonts w:ascii="Verdana" w:eastAsia="Verdana" w:hAnsi="Verdana" w:cs="Verdana"/>
          <w:sz w:val="20"/>
          <w:szCs w:val="20"/>
        </w:rPr>
      </w:pPr>
    </w:p>
    <w:p w14:paraId="642E3E48" w14:textId="77777777" w:rsidR="00F40E5B" w:rsidRDefault="00F40E5B" w:rsidP="0E901A72">
      <w:pPr>
        <w:rPr>
          <w:rFonts w:ascii="Verdana" w:eastAsia="Verdana" w:hAnsi="Verdana" w:cs="Verdana"/>
          <w:sz w:val="20"/>
          <w:szCs w:val="20"/>
        </w:rPr>
      </w:pPr>
    </w:p>
    <w:p w14:paraId="04437F7A" w14:textId="77777777" w:rsidR="00F40E5B" w:rsidRDefault="00F40E5B" w:rsidP="0E901A72">
      <w:pPr>
        <w:rPr>
          <w:rFonts w:ascii="Verdana" w:eastAsia="Verdana" w:hAnsi="Verdana" w:cs="Verdana"/>
          <w:sz w:val="20"/>
          <w:szCs w:val="20"/>
        </w:rPr>
      </w:pPr>
    </w:p>
    <w:p w14:paraId="7A87CB46" w14:textId="77777777" w:rsidR="00F40E5B" w:rsidRDefault="00F40E5B" w:rsidP="0E901A72">
      <w:pPr>
        <w:rPr>
          <w:rFonts w:ascii="Verdana" w:eastAsia="Verdana" w:hAnsi="Verdana" w:cs="Verdana"/>
          <w:sz w:val="20"/>
          <w:szCs w:val="20"/>
        </w:rPr>
      </w:pPr>
    </w:p>
    <w:p w14:paraId="58A21137" w14:textId="77777777" w:rsidR="00F40E5B" w:rsidRDefault="00F40E5B" w:rsidP="0E901A72">
      <w:pPr>
        <w:rPr>
          <w:rFonts w:ascii="Verdana" w:eastAsia="Verdana" w:hAnsi="Verdana" w:cs="Verdana"/>
          <w:sz w:val="20"/>
          <w:szCs w:val="20"/>
        </w:rPr>
      </w:pPr>
    </w:p>
    <w:p w14:paraId="047B6AE2" w14:textId="77777777" w:rsidR="00F40E5B" w:rsidRDefault="00F40E5B" w:rsidP="0E901A72">
      <w:pPr>
        <w:rPr>
          <w:rFonts w:ascii="Verdana" w:eastAsia="Verdana" w:hAnsi="Verdana" w:cs="Verdana"/>
          <w:sz w:val="20"/>
          <w:szCs w:val="20"/>
        </w:rPr>
      </w:pPr>
    </w:p>
    <w:p w14:paraId="1A2F63CC" w14:textId="77777777" w:rsidR="00F40E5B" w:rsidRDefault="00F40E5B" w:rsidP="0E901A72">
      <w:pPr>
        <w:rPr>
          <w:rFonts w:ascii="Verdana" w:eastAsia="Verdana" w:hAnsi="Verdana" w:cs="Verdana"/>
          <w:sz w:val="20"/>
          <w:szCs w:val="20"/>
        </w:rPr>
      </w:pPr>
    </w:p>
    <w:p w14:paraId="508A1F76" w14:textId="77777777" w:rsidR="00F40E5B" w:rsidRDefault="00F40E5B" w:rsidP="0E901A72">
      <w:pPr>
        <w:rPr>
          <w:rFonts w:ascii="Verdana" w:eastAsia="Verdana" w:hAnsi="Verdana" w:cs="Verdana"/>
          <w:sz w:val="20"/>
          <w:szCs w:val="20"/>
        </w:rPr>
      </w:pPr>
    </w:p>
    <w:p w14:paraId="56797142" w14:textId="77777777" w:rsidR="00F40E5B" w:rsidRDefault="00F40E5B" w:rsidP="0E901A72">
      <w:pPr>
        <w:rPr>
          <w:rFonts w:ascii="Verdana" w:eastAsia="Verdana" w:hAnsi="Verdana" w:cs="Verdana"/>
          <w:sz w:val="20"/>
          <w:szCs w:val="20"/>
        </w:rPr>
      </w:pPr>
    </w:p>
    <w:p w14:paraId="2FD61F01" w14:textId="77777777" w:rsidR="00F40E5B" w:rsidRDefault="00F40E5B" w:rsidP="0E901A72">
      <w:pPr>
        <w:rPr>
          <w:rFonts w:ascii="Verdana" w:eastAsia="Verdana" w:hAnsi="Verdana" w:cs="Verdana"/>
          <w:sz w:val="20"/>
          <w:szCs w:val="20"/>
        </w:rPr>
      </w:pPr>
    </w:p>
    <w:p w14:paraId="1EFD7407" w14:textId="77777777" w:rsidR="00F40E5B" w:rsidRDefault="00F40E5B" w:rsidP="0E901A72">
      <w:pPr>
        <w:rPr>
          <w:rFonts w:ascii="Verdana" w:eastAsia="Verdana" w:hAnsi="Verdana" w:cs="Verdana"/>
          <w:sz w:val="20"/>
          <w:szCs w:val="20"/>
        </w:rPr>
      </w:pPr>
    </w:p>
    <w:p w14:paraId="78E888B8" w14:textId="77777777" w:rsidR="00F40E5B" w:rsidRDefault="00F40E5B" w:rsidP="0E901A72">
      <w:pPr>
        <w:rPr>
          <w:rFonts w:ascii="Verdana" w:eastAsia="Verdana" w:hAnsi="Verdana" w:cs="Verdana"/>
          <w:sz w:val="20"/>
          <w:szCs w:val="20"/>
        </w:rPr>
      </w:pPr>
    </w:p>
    <w:p w14:paraId="0FBBA294" w14:textId="77777777" w:rsidR="00F40E5B" w:rsidRDefault="00F40E5B" w:rsidP="0E901A72">
      <w:pPr>
        <w:rPr>
          <w:rFonts w:ascii="Verdana" w:eastAsia="Verdana" w:hAnsi="Verdana" w:cs="Verdana"/>
          <w:sz w:val="20"/>
          <w:szCs w:val="20"/>
        </w:rPr>
      </w:pPr>
    </w:p>
    <w:p w14:paraId="6316EB10" w14:textId="77777777" w:rsidR="00F40E5B" w:rsidRDefault="00F40E5B" w:rsidP="0E901A72">
      <w:pPr>
        <w:rPr>
          <w:rFonts w:ascii="Verdana" w:eastAsia="Verdana" w:hAnsi="Verdana" w:cs="Verdana"/>
          <w:sz w:val="20"/>
          <w:szCs w:val="20"/>
        </w:rPr>
      </w:pPr>
    </w:p>
    <w:p w14:paraId="4597A404" w14:textId="77777777" w:rsidR="00F40E5B" w:rsidRDefault="00F40E5B" w:rsidP="0E901A72">
      <w:pPr>
        <w:rPr>
          <w:rFonts w:ascii="Verdana" w:eastAsia="Verdana" w:hAnsi="Verdana" w:cs="Verdana"/>
          <w:sz w:val="20"/>
          <w:szCs w:val="20"/>
        </w:rPr>
      </w:pPr>
    </w:p>
    <w:p w14:paraId="5F8D23C6" w14:textId="77777777" w:rsidR="00F40E5B" w:rsidRDefault="00F40E5B" w:rsidP="0E901A72">
      <w:pPr>
        <w:rPr>
          <w:rFonts w:ascii="Verdana" w:eastAsia="Verdana" w:hAnsi="Verdana" w:cs="Verdana"/>
          <w:sz w:val="20"/>
          <w:szCs w:val="20"/>
        </w:rPr>
      </w:pPr>
    </w:p>
    <w:p w14:paraId="1F24A1B0" w14:textId="77777777" w:rsidR="00F40E5B" w:rsidRDefault="00F40E5B" w:rsidP="0E901A72">
      <w:pPr>
        <w:rPr>
          <w:rFonts w:ascii="Verdana" w:eastAsia="Verdana" w:hAnsi="Verdana" w:cs="Verdana"/>
          <w:sz w:val="20"/>
          <w:szCs w:val="20"/>
        </w:rPr>
      </w:pPr>
    </w:p>
    <w:p w14:paraId="66C515E1" w14:textId="77777777" w:rsidR="00F40E5B" w:rsidRDefault="00F40E5B" w:rsidP="0E901A72">
      <w:pPr>
        <w:rPr>
          <w:rFonts w:ascii="Verdana" w:eastAsia="Verdana" w:hAnsi="Verdana" w:cs="Verdana"/>
          <w:sz w:val="20"/>
          <w:szCs w:val="20"/>
        </w:rPr>
      </w:pPr>
    </w:p>
    <w:p w14:paraId="2A91358B" w14:textId="77777777" w:rsidR="00FC0C40" w:rsidRDefault="00FC0C40" w:rsidP="00A72197">
      <w:pPr>
        <w:spacing w:after="160" w:line="259" w:lineRule="auto"/>
        <w:rPr>
          <w:rFonts w:ascii="Verdana" w:eastAsia="Verdana" w:hAnsi="Verdana" w:cs="Verdana"/>
          <w:sz w:val="20"/>
          <w:szCs w:val="20"/>
        </w:rPr>
      </w:pPr>
    </w:p>
    <w:p w14:paraId="1E53CA30" w14:textId="77777777" w:rsidR="00FC0C40" w:rsidRDefault="00FC0C40" w:rsidP="00A72197">
      <w:pPr>
        <w:spacing w:after="160" w:line="259" w:lineRule="auto"/>
        <w:rPr>
          <w:rFonts w:asciiTheme="minorHAnsi" w:hAnsiTheme="minorHAnsi" w:cstheme="minorHAnsi"/>
          <w:b/>
          <w:bCs/>
          <w:u w:val="single"/>
        </w:rPr>
      </w:pPr>
    </w:p>
    <w:p w14:paraId="49CB128C" w14:textId="77777777" w:rsidR="00FC0C40" w:rsidRDefault="00FC0C40" w:rsidP="00A72197">
      <w:pPr>
        <w:spacing w:after="160" w:line="259" w:lineRule="auto"/>
        <w:rPr>
          <w:rFonts w:asciiTheme="minorHAnsi" w:hAnsiTheme="minorHAnsi" w:cstheme="minorHAnsi"/>
          <w:b/>
          <w:bCs/>
          <w:u w:val="single"/>
        </w:rPr>
      </w:pPr>
    </w:p>
    <w:p w14:paraId="46686D6A" w14:textId="77777777" w:rsidR="00FC0C40" w:rsidRDefault="00FC0C40" w:rsidP="00A72197">
      <w:pPr>
        <w:spacing w:after="160" w:line="259" w:lineRule="auto"/>
        <w:rPr>
          <w:rFonts w:asciiTheme="minorHAnsi" w:hAnsiTheme="minorHAnsi" w:cstheme="minorHAnsi"/>
          <w:b/>
          <w:bCs/>
          <w:u w:val="single"/>
        </w:rPr>
      </w:pPr>
    </w:p>
    <w:p w14:paraId="6D5058D6" w14:textId="77777777" w:rsidR="00FC0C40" w:rsidRDefault="00FC0C40" w:rsidP="00A72197">
      <w:pPr>
        <w:spacing w:after="160" w:line="259" w:lineRule="auto"/>
        <w:rPr>
          <w:rFonts w:asciiTheme="minorHAnsi" w:hAnsiTheme="minorHAnsi" w:cstheme="minorHAnsi"/>
          <w:b/>
          <w:bCs/>
          <w:u w:val="single"/>
        </w:rPr>
      </w:pPr>
    </w:p>
    <w:p w14:paraId="759C97D5" w14:textId="77777777" w:rsidR="00FC0C40" w:rsidRDefault="00FC0C40" w:rsidP="00A72197">
      <w:pPr>
        <w:spacing w:after="160" w:line="259" w:lineRule="auto"/>
        <w:rPr>
          <w:rFonts w:asciiTheme="minorHAnsi" w:hAnsiTheme="minorHAnsi" w:cstheme="minorHAnsi"/>
          <w:b/>
          <w:bCs/>
          <w:u w:val="single"/>
        </w:rPr>
      </w:pPr>
    </w:p>
    <w:p w14:paraId="3F03D3A3" w14:textId="77777777" w:rsidR="00FC0C40" w:rsidRDefault="00FC0C40" w:rsidP="00A72197">
      <w:pPr>
        <w:spacing w:after="160" w:line="259" w:lineRule="auto"/>
        <w:rPr>
          <w:rFonts w:asciiTheme="minorHAnsi" w:hAnsiTheme="minorHAnsi" w:cstheme="minorHAnsi"/>
          <w:b/>
          <w:bCs/>
          <w:u w:val="single"/>
        </w:rPr>
      </w:pPr>
    </w:p>
    <w:p w14:paraId="260D6CEB" w14:textId="77777777" w:rsidR="00FC0C40" w:rsidRDefault="00FC0C40" w:rsidP="00A72197">
      <w:pPr>
        <w:spacing w:after="160" w:line="259" w:lineRule="auto"/>
        <w:rPr>
          <w:rFonts w:asciiTheme="minorHAnsi" w:hAnsiTheme="minorHAnsi" w:cstheme="minorHAnsi"/>
          <w:b/>
          <w:bCs/>
          <w:u w:val="single"/>
        </w:rPr>
      </w:pPr>
    </w:p>
    <w:p w14:paraId="7768CF8D" w14:textId="77777777" w:rsidR="00FC0C40" w:rsidRDefault="00FC0C40" w:rsidP="00A72197">
      <w:pPr>
        <w:spacing w:after="160" w:line="259" w:lineRule="auto"/>
        <w:rPr>
          <w:rFonts w:asciiTheme="minorHAnsi" w:hAnsiTheme="minorHAnsi" w:cstheme="minorHAnsi"/>
          <w:b/>
          <w:bCs/>
          <w:u w:val="single"/>
        </w:rPr>
      </w:pPr>
    </w:p>
    <w:p w14:paraId="182546C4" w14:textId="77777777" w:rsidR="00FC0C40" w:rsidRDefault="00FC0C40" w:rsidP="00A72197">
      <w:pPr>
        <w:spacing w:after="160" w:line="259" w:lineRule="auto"/>
        <w:rPr>
          <w:rFonts w:asciiTheme="minorHAnsi" w:hAnsiTheme="minorHAnsi" w:cstheme="minorHAnsi"/>
          <w:b/>
          <w:bCs/>
          <w:u w:val="single"/>
        </w:rPr>
      </w:pPr>
    </w:p>
    <w:p w14:paraId="6BBA08A2" w14:textId="77777777" w:rsidR="00FC0C40" w:rsidRDefault="00FC0C40" w:rsidP="00A72197">
      <w:pPr>
        <w:spacing w:after="160" w:line="259" w:lineRule="auto"/>
        <w:rPr>
          <w:rFonts w:asciiTheme="minorHAnsi" w:hAnsiTheme="minorHAnsi" w:cstheme="minorHAnsi"/>
          <w:b/>
          <w:bCs/>
          <w:u w:val="single"/>
        </w:rPr>
      </w:pPr>
    </w:p>
    <w:p w14:paraId="0C0C039E" w14:textId="77777777" w:rsidR="009666A0" w:rsidRDefault="009666A0">
      <w:pPr>
        <w:spacing w:after="160" w:line="259" w:lineRule="auto"/>
        <w:rPr>
          <w:rFonts w:asciiTheme="minorHAnsi" w:hAnsiTheme="minorHAnsi" w:cstheme="minorHAnsi"/>
          <w:b/>
          <w:bCs/>
          <w:u w:val="single"/>
        </w:rPr>
      </w:pPr>
      <w:r>
        <w:rPr>
          <w:rFonts w:asciiTheme="minorHAnsi" w:hAnsiTheme="minorHAnsi" w:cstheme="minorHAnsi"/>
          <w:b/>
          <w:bCs/>
          <w:u w:val="single"/>
        </w:rPr>
        <w:br w:type="page"/>
      </w:r>
    </w:p>
    <w:p w14:paraId="4A93A203" w14:textId="77777777" w:rsidR="00A076F8" w:rsidRDefault="00A076F8" w:rsidP="00A076F8">
      <w:pPr>
        <w:rPr>
          <w:b/>
          <w:bCs/>
          <w:u w:val="single"/>
        </w:rPr>
      </w:pPr>
      <w:r>
        <w:rPr>
          <w:b/>
          <w:bCs/>
          <w:u w:val="single"/>
        </w:rPr>
        <w:lastRenderedPageBreak/>
        <w:t>FirstPort Group companies</w:t>
      </w:r>
    </w:p>
    <w:p w14:paraId="1CBB2C2D" w14:textId="77777777" w:rsidR="00A076F8" w:rsidRPr="00600ABC" w:rsidRDefault="00A076F8" w:rsidP="00A076F8">
      <w:pPr>
        <w:rPr>
          <w:rFonts w:eastAsia="Times New Roman"/>
          <w:color w:val="000000"/>
          <w:sz w:val="18"/>
          <w:szCs w:val="18"/>
        </w:rPr>
      </w:pPr>
    </w:p>
    <w:p w14:paraId="539A8114" w14:textId="77777777" w:rsidR="00A076F8" w:rsidRDefault="00A076F8" w:rsidP="00A076F8">
      <w:pPr>
        <w:rPr>
          <w:rFonts w:eastAsia="Times New Roman"/>
          <w:color w:val="000000"/>
        </w:rPr>
      </w:pPr>
      <w:r>
        <w:rPr>
          <w:rFonts w:eastAsia="Times New Roman"/>
          <w:color w:val="000000"/>
        </w:rPr>
        <w:t>When reviewing Leases, Transfers or restrictions, please cross</w:t>
      </w:r>
      <w:r>
        <w:rPr>
          <w:rFonts w:eastAsia="Times New Roman"/>
          <w:color w:val="000000"/>
        </w:rPr>
        <w:noBreakHyphen/>
        <w:t>check the company number against the list below. Note: Some FirstPort companies may appear under historic names.</w:t>
      </w:r>
    </w:p>
    <w:p w14:paraId="6956C816" w14:textId="77777777" w:rsidR="00A076F8" w:rsidRPr="00600ABC" w:rsidRDefault="00A076F8" w:rsidP="00A076F8">
      <w:pPr>
        <w:rPr>
          <w:b/>
          <w:bCs/>
          <w:sz w:val="18"/>
          <w:szCs w:val="18"/>
          <w:u w:val="single"/>
        </w:rPr>
      </w:pPr>
    </w:p>
    <w:tbl>
      <w:tblPr>
        <w:tblW w:w="6804" w:type="dxa"/>
        <w:tblLook w:val="04A0" w:firstRow="1" w:lastRow="0" w:firstColumn="1" w:lastColumn="0" w:noHBand="0" w:noVBand="1"/>
      </w:tblPr>
      <w:tblGrid>
        <w:gridCol w:w="4678"/>
        <w:gridCol w:w="2126"/>
      </w:tblGrid>
      <w:tr w:rsidR="00A076F8" w:rsidRPr="009E0A25" w14:paraId="16F012CB" w14:textId="77777777" w:rsidTr="00B45430">
        <w:trPr>
          <w:trHeight w:val="255"/>
        </w:trPr>
        <w:tc>
          <w:tcPr>
            <w:tcW w:w="4678" w:type="dxa"/>
            <w:tcBorders>
              <w:top w:val="nil"/>
              <w:left w:val="nil"/>
              <w:bottom w:val="nil"/>
              <w:right w:val="nil"/>
            </w:tcBorders>
            <w:noWrap/>
            <w:vAlign w:val="bottom"/>
            <w:hideMark/>
          </w:tcPr>
          <w:p w14:paraId="4146DC71" w14:textId="77777777" w:rsidR="00A076F8" w:rsidRPr="009E0A25" w:rsidRDefault="00A076F8" w:rsidP="00B45430">
            <w:pPr>
              <w:rPr>
                <w:rFonts w:asciiTheme="minorHAnsi" w:eastAsia="Times New Roman" w:hAnsiTheme="minorHAnsi" w:cstheme="minorHAnsi"/>
                <w:b/>
                <w:bCs/>
                <w:color w:val="000000"/>
                <w:lang w:eastAsia="en-GB"/>
              </w:rPr>
            </w:pPr>
            <w:r w:rsidRPr="009E0A25">
              <w:rPr>
                <w:rFonts w:asciiTheme="minorHAnsi" w:eastAsia="Times New Roman" w:hAnsiTheme="minorHAnsi" w:cstheme="minorHAnsi"/>
                <w:b/>
                <w:bCs/>
                <w:color w:val="000000"/>
                <w:lang w:eastAsia="en-GB"/>
              </w:rPr>
              <w:t>Name</w:t>
            </w:r>
          </w:p>
        </w:tc>
        <w:tc>
          <w:tcPr>
            <w:tcW w:w="2126" w:type="dxa"/>
            <w:tcBorders>
              <w:top w:val="nil"/>
              <w:left w:val="nil"/>
              <w:bottom w:val="nil"/>
              <w:right w:val="nil"/>
            </w:tcBorders>
            <w:noWrap/>
            <w:vAlign w:val="bottom"/>
            <w:hideMark/>
          </w:tcPr>
          <w:p w14:paraId="5683BCD5" w14:textId="77777777" w:rsidR="00A076F8" w:rsidRPr="009E0A25" w:rsidRDefault="00A076F8" w:rsidP="00B45430">
            <w:pPr>
              <w:rPr>
                <w:rFonts w:asciiTheme="minorHAnsi" w:eastAsia="Times New Roman" w:hAnsiTheme="minorHAnsi" w:cstheme="minorHAnsi"/>
                <w:b/>
                <w:bCs/>
                <w:color w:val="000000"/>
                <w:lang w:eastAsia="en-GB"/>
              </w:rPr>
            </w:pPr>
            <w:r w:rsidRPr="009E0A25">
              <w:rPr>
                <w:rFonts w:asciiTheme="minorHAnsi" w:eastAsia="Times New Roman" w:hAnsiTheme="minorHAnsi" w:cstheme="minorHAnsi"/>
                <w:b/>
                <w:bCs/>
                <w:color w:val="000000"/>
                <w:lang w:eastAsia="en-GB"/>
              </w:rPr>
              <w:t>Company number</w:t>
            </w:r>
          </w:p>
        </w:tc>
      </w:tr>
      <w:tr w:rsidR="00A076F8" w:rsidRPr="009E0A25" w14:paraId="6CBBE5F3" w14:textId="77777777" w:rsidTr="00B45430">
        <w:trPr>
          <w:trHeight w:val="255"/>
        </w:trPr>
        <w:tc>
          <w:tcPr>
            <w:tcW w:w="4678" w:type="dxa"/>
            <w:tcBorders>
              <w:top w:val="nil"/>
              <w:left w:val="nil"/>
              <w:bottom w:val="nil"/>
              <w:right w:val="nil"/>
            </w:tcBorders>
            <w:noWrap/>
            <w:vAlign w:val="bottom"/>
            <w:hideMark/>
          </w:tcPr>
          <w:p w14:paraId="130DC04E"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Limited</w:t>
            </w:r>
          </w:p>
        </w:tc>
        <w:tc>
          <w:tcPr>
            <w:tcW w:w="2126" w:type="dxa"/>
            <w:tcBorders>
              <w:top w:val="nil"/>
              <w:left w:val="nil"/>
              <w:bottom w:val="nil"/>
              <w:right w:val="nil"/>
            </w:tcBorders>
            <w:noWrap/>
            <w:vAlign w:val="bottom"/>
            <w:hideMark/>
          </w:tcPr>
          <w:p w14:paraId="1197198D"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02061041</w:t>
            </w:r>
          </w:p>
        </w:tc>
      </w:tr>
      <w:tr w:rsidR="00A076F8" w:rsidRPr="009E0A25" w14:paraId="220DFA09" w14:textId="77777777" w:rsidTr="00B45430">
        <w:trPr>
          <w:trHeight w:val="255"/>
        </w:trPr>
        <w:tc>
          <w:tcPr>
            <w:tcW w:w="4678" w:type="dxa"/>
            <w:tcBorders>
              <w:top w:val="nil"/>
              <w:left w:val="nil"/>
              <w:bottom w:val="nil"/>
              <w:right w:val="nil"/>
            </w:tcBorders>
            <w:noWrap/>
            <w:vAlign w:val="bottom"/>
            <w:hideMark/>
          </w:tcPr>
          <w:p w14:paraId="7F719029"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 2 Limited</w:t>
            </w:r>
          </w:p>
        </w:tc>
        <w:tc>
          <w:tcPr>
            <w:tcW w:w="2126" w:type="dxa"/>
            <w:tcBorders>
              <w:top w:val="nil"/>
              <w:left w:val="nil"/>
              <w:bottom w:val="nil"/>
              <w:right w:val="nil"/>
            </w:tcBorders>
            <w:noWrap/>
            <w:vAlign w:val="bottom"/>
            <w:hideMark/>
          </w:tcPr>
          <w:p w14:paraId="42B482E2"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02231168</w:t>
            </w:r>
          </w:p>
        </w:tc>
      </w:tr>
      <w:tr w:rsidR="00A076F8" w:rsidRPr="009E0A25" w14:paraId="7F4C1334" w14:textId="77777777" w:rsidTr="00B45430">
        <w:trPr>
          <w:trHeight w:val="255"/>
        </w:trPr>
        <w:tc>
          <w:tcPr>
            <w:tcW w:w="4678" w:type="dxa"/>
            <w:tcBorders>
              <w:top w:val="nil"/>
              <w:left w:val="nil"/>
              <w:bottom w:val="nil"/>
              <w:right w:val="nil"/>
            </w:tcBorders>
            <w:noWrap/>
            <w:vAlign w:val="bottom"/>
            <w:hideMark/>
          </w:tcPr>
          <w:p w14:paraId="0D3DEE42"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No.4 Limited</w:t>
            </w:r>
          </w:p>
        </w:tc>
        <w:tc>
          <w:tcPr>
            <w:tcW w:w="2126" w:type="dxa"/>
            <w:tcBorders>
              <w:top w:val="nil"/>
              <w:left w:val="nil"/>
              <w:bottom w:val="nil"/>
              <w:right w:val="nil"/>
            </w:tcBorders>
            <w:noWrap/>
            <w:vAlign w:val="bottom"/>
            <w:hideMark/>
          </w:tcPr>
          <w:p w14:paraId="1BEA1C4A"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07299764</w:t>
            </w:r>
          </w:p>
        </w:tc>
      </w:tr>
      <w:tr w:rsidR="00A076F8" w:rsidRPr="009E0A25" w14:paraId="7EBC6954" w14:textId="77777777" w:rsidTr="00B45430">
        <w:trPr>
          <w:trHeight w:val="255"/>
        </w:trPr>
        <w:tc>
          <w:tcPr>
            <w:tcW w:w="4678" w:type="dxa"/>
            <w:tcBorders>
              <w:top w:val="nil"/>
              <w:left w:val="nil"/>
              <w:bottom w:val="nil"/>
              <w:right w:val="nil"/>
            </w:tcBorders>
            <w:noWrap/>
            <w:vAlign w:val="bottom"/>
            <w:hideMark/>
          </w:tcPr>
          <w:p w14:paraId="2489A74E"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No.5 Limited</w:t>
            </w:r>
          </w:p>
        </w:tc>
        <w:tc>
          <w:tcPr>
            <w:tcW w:w="2126" w:type="dxa"/>
            <w:tcBorders>
              <w:top w:val="nil"/>
              <w:left w:val="nil"/>
              <w:bottom w:val="nil"/>
              <w:right w:val="nil"/>
            </w:tcBorders>
            <w:noWrap/>
            <w:vAlign w:val="bottom"/>
            <w:hideMark/>
          </w:tcPr>
          <w:p w14:paraId="4FE42716"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05876680</w:t>
            </w:r>
          </w:p>
        </w:tc>
      </w:tr>
      <w:tr w:rsidR="00A076F8" w:rsidRPr="009E0A25" w14:paraId="410D89F0" w14:textId="77777777" w:rsidTr="00B45430">
        <w:trPr>
          <w:trHeight w:val="255"/>
        </w:trPr>
        <w:tc>
          <w:tcPr>
            <w:tcW w:w="4678" w:type="dxa"/>
            <w:tcBorders>
              <w:top w:val="nil"/>
              <w:left w:val="nil"/>
              <w:bottom w:val="nil"/>
              <w:right w:val="nil"/>
            </w:tcBorders>
            <w:noWrap/>
            <w:vAlign w:val="bottom"/>
            <w:hideMark/>
          </w:tcPr>
          <w:p w14:paraId="1D21C2C3"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No.6 Limited</w:t>
            </w:r>
          </w:p>
        </w:tc>
        <w:tc>
          <w:tcPr>
            <w:tcW w:w="2126" w:type="dxa"/>
            <w:tcBorders>
              <w:top w:val="nil"/>
              <w:left w:val="nil"/>
              <w:bottom w:val="nil"/>
              <w:right w:val="nil"/>
            </w:tcBorders>
            <w:noWrap/>
            <w:vAlign w:val="bottom"/>
            <w:hideMark/>
          </w:tcPr>
          <w:p w14:paraId="3339876F"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05851267</w:t>
            </w:r>
          </w:p>
        </w:tc>
      </w:tr>
      <w:tr w:rsidR="00A076F8" w:rsidRPr="009E0A25" w14:paraId="06AF46ED" w14:textId="77777777" w:rsidTr="00B45430">
        <w:trPr>
          <w:trHeight w:val="255"/>
        </w:trPr>
        <w:tc>
          <w:tcPr>
            <w:tcW w:w="4678" w:type="dxa"/>
            <w:tcBorders>
              <w:top w:val="nil"/>
              <w:left w:val="nil"/>
              <w:bottom w:val="nil"/>
              <w:right w:val="nil"/>
            </w:tcBorders>
            <w:noWrap/>
            <w:vAlign w:val="bottom"/>
            <w:hideMark/>
          </w:tcPr>
          <w:p w14:paraId="3F718325"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No.7 Limited</w:t>
            </w:r>
          </w:p>
        </w:tc>
        <w:tc>
          <w:tcPr>
            <w:tcW w:w="2126" w:type="dxa"/>
            <w:tcBorders>
              <w:top w:val="nil"/>
              <w:left w:val="nil"/>
              <w:bottom w:val="nil"/>
              <w:right w:val="nil"/>
            </w:tcBorders>
            <w:noWrap/>
            <w:vAlign w:val="bottom"/>
            <w:hideMark/>
          </w:tcPr>
          <w:p w14:paraId="00C0FCCF"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04052477</w:t>
            </w:r>
          </w:p>
        </w:tc>
      </w:tr>
      <w:tr w:rsidR="00A076F8" w:rsidRPr="009E0A25" w14:paraId="00825D37" w14:textId="77777777" w:rsidTr="00B45430">
        <w:trPr>
          <w:trHeight w:val="255"/>
        </w:trPr>
        <w:tc>
          <w:tcPr>
            <w:tcW w:w="4678" w:type="dxa"/>
            <w:tcBorders>
              <w:top w:val="nil"/>
              <w:left w:val="nil"/>
              <w:bottom w:val="nil"/>
              <w:right w:val="nil"/>
            </w:tcBorders>
            <w:noWrap/>
            <w:vAlign w:val="bottom"/>
            <w:hideMark/>
          </w:tcPr>
          <w:p w14:paraId="0D40AEA5"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No.8 Limited</w:t>
            </w:r>
          </w:p>
        </w:tc>
        <w:tc>
          <w:tcPr>
            <w:tcW w:w="2126" w:type="dxa"/>
            <w:tcBorders>
              <w:top w:val="nil"/>
              <w:left w:val="nil"/>
              <w:bottom w:val="nil"/>
              <w:right w:val="nil"/>
            </w:tcBorders>
            <w:noWrap/>
            <w:vAlign w:val="bottom"/>
            <w:hideMark/>
          </w:tcPr>
          <w:p w14:paraId="0578A5EE"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06805193</w:t>
            </w:r>
          </w:p>
        </w:tc>
      </w:tr>
      <w:tr w:rsidR="00A076F8" w:rsidRPr="009E0A25" w14:paraId="2A7E006B" w14:textId="77777777" w:rsidTr="00B45430">
        <w:trPr>
          <w:trHeight w:val="255"/>
        </w:trPr>
        <w:tc>
          <w:tcPr>
            <w:tcW w:w="4678" w:type="dxa"/>
            <w:tcBorders>
              <w:top w:val="nil"/>
              <w:left w:val="nil"/>
              <w:bottom w:val="nil"/>
              <w:right w:val="nil"/>
            </w:tcBorders>
            <w:noWrap/>
            <w:vAlign w:val="bottom"/>
            <w:hideMark/>
          </w:tcPr>
          <w:p w14:paraId="243EB63A"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No.9 Limited</w:t>
            </w:r>
          </w:p>
        </w:tc>
        <w:tc>
          <w:tcPr>
            <w:tcW w:w="2126" w:type="dxa"/>
            <w:tcBorders>
              <w:top w:val="nil"/>
              <w:left w:val="nil"/>
              <w:bottom w:val="nil"/>
              <w:right w:val="nil"/>
            </w:tcBorders>
            <w:noWrap/>
            <w:vAlign w:val="bottom"/>
            <w:hideMark/>
          </w:tcPr>
          <w:p w14:paraId="14E1837D"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08918100</w:t>
            </w:r>
          </w:p>
        </w:tc>
      </w:tr>
      <w:tr w:rsidR="00A076F8" w:rsidRPr="009E0A25" w14:paraId="2C92D23C" w14:textId="77777777" w:rsidTr="00B45430">
        <w:trPr>
          <w:trHeight w:val="255"/>
        </w:trPr>
        <w:tc>
          <w:tcPr>
            <w:tcW w:w="4678" w:type="dxa"/>
            <w:tcBorders>
              <w:top w:val="nil"/>
              <w:left w:val="nil"/>
              <w:bottom w:val="nil"/>
              <w:right w:val="nil"/>
            </w:tcBorders>
            <w:noWrap/>
            <w:vAlign w:val="bottom"/>
            <w:hideMark/>
          </w:tcPr>
          <w:p w14:paraId="3EE2D094"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No.10 Limited</w:t>
            </w:r>
          </w:p>
        </w:tc>
        <w:tc>
          <w:tcPr>
            <w:tcW w:w="2126" w:type="dxa"/>
            <w:tcBorders>
              <w:top w:val="nil"/>
              <w:left w:val="nil"/>
              <w:bottom w:val="nil"/>
              <w:right w:val="nil"/>
            </w:tcBorders>
            <w:noWrap/>
            <w:vAlign w:val="bottom"/>
            <w:hideMark/>
          </w:tcPr>
          <w:p w14:paraId="1E689117"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06243275</w:t>
            </w:r>
          </w:p>
        </w:tc>
      </w:tr>
      <w:tr w:rsidR="00A076F8" w:rsidRPr="009E0A25" w14:paraId="10EE4024" w14:textId="77777777" w:rsidTr="00B45430">
        <w:trPr>
          <w:trHeight w:val="255"/>
        </w:trPr>
        <w:tc>
          <w:tcPr>
            <w:tcW w:w="4678" w:type="dxa"/>
            <w:tcBorders>
              <w:top w:val="nil"/>
              <w:left w:val="nil"/>
              <w:bottom w:val="nil"/>
              <w:right w:val="nil"/>
            </w:tcBorders>
            <w:noWrap/>
            <w:vAlign w:val="bottom"/>
            <w:hideMark/>
          </w:tcPr>
          <w:p w14:paraId="17980817"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No.11 Limited</w:t>
            </w:r>
          </w:p>
        </w:tc>
        <w:tc>
          <w:tcPr>
            <w:tcW w:w="2126" w:type="dxa"/>
            <w:tcBorders>
              <w:top w:val="nil"/>
              <w:left w:val="nil"/>
              <w:bottom w:val="nil"/>
              <w:right w:val="nil"/>
            </w:tcBorders>
            <w:noWrap/>
            <w:vAlign w:val="bottom"/>
            <w:hideMark/>
          </w:tcPr>
          <w:p w14:paraId="3E7B07FD"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03837047</w:t>
            </w:r>
          </w:p>
        </w:tc>
      </w:tr>
      <w:tr w:rsidR="00A076F8" w:rsidRPr="009E0A25" w14:paraId="3D79ADD0" w14:textId="77777777" w:rsidTr="00B45430">
        <w:trPr>
          <w:trHeight w:val="255"/>
        </w:trPr>
        <w:tc>
          <w:tcPr>
            <w:tcW w:w="4678" w:type="dxa"/>
            <w:tcBorders>
              <w:top w:val="nil"/>
              <w:left w:val="nil"/>
              <w:bottom w:val="nil"/>
              <w:right w:val="nil"/>
            </w:tcBorders>
            <w:noWrap/>
            <w:vAlign w:val="bottom"/>
            <w:hideMark/>
          </w:tcPr>
          <w:p w14:paraId="1F1F66A5"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No.12 Limited</w:t>
            </w:r>
          </w:p>
        </w:tc>
        <w:tc>
          <w:tcPr>
            <w:tcW w:w="2126" w:type="dxa"/>
            <w:tcBorders>
              <w:top w:val="nil"/>
              <w:left w:val="nil"/>
              <w:bottom w:val="nil"/>
              <w:right w:val="nil"/>
            </w:tcBorders>
            <w:noWrap/>
            <w:vAlign w:val="bottom"/>
            <w:hideMark/>
          </w:tcPr>
          <w:p w14:paraId="12B178F3"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05398647</w:t>
            </w:r>
          </w:p>
        </w:tc>
      </w:tr>
      <w:tr w:rsidR="00A076F8" w:rsidRPr="009E0A25" w14:paraId="1C065AE1" w14:textId="77777777" w:rsidTr="00B45430">
        <w:trPr>
          <w:trHeight w:val="255"/>
        </w:trPr>
        <w:tc>
          <w:tcPr>
            <w:tcW w:w="4678" w:type="dxa"/>
            <w:tcBorders>
              <w:top w:val="nil"/>
              <w:left w:val="nil"/>
              <w:bottom w:val="nil"/>
              <w:right w:val="nil"/>
            </w:tcBorders>
            <w:noWrap/>
            <w:vAlign w:val="bottom"/>
            <w:hideMark/>
          </w:tcPr>
          <w:p w14:paraId="000DCC7F"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No.13 Limited</w:t>
            </w:r>
          </w:p>
        </w:tc>
        <w:tc>
          <w:tcPr>
            <w:tcW w:w="2126" w:type="dxa"/>
            <w:tcBorders>
              <w:top w:val="nil"/>
              <w:left w:val="nil"/>
              <w:bottom w:val="nil"/>
              <w:right w:val="nil"/>
            </w:tcBorders>
            <w:noWrap/>
            <w:vAlign w:val="bottom"/>
            <w:hideMark/>
          </w:tcPr>
          <w:p w14:paraId="2C6AE600"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10958569</w:t>
            </w:r>
          </w:p>
        </w:tc>
      </w:tr>
      <w:tr w:rsidR="00A076F8" w:rsidRPr="009E0A25" w14:paraId="391F4FD2" w14:textId="77777777" w:rsidTr="00B45430">
        <w:trPr>
          <w:trHeight w:val="255"/>
        </w:trPr>
        <w:tc>
          <w:tcPr>
            <w:tcW w:w="4678" w:type="dxa"/>
            <w:tcBorders>
              <w:top w:val="nil"/>
              <w:left w:val="nil"/>
              <w:bottom w:val="nil"/>
              <w:right w:val="nil"/>
            </w:tcBorders>
            <w:noWrap/>
            <w:vAlign w:val="bottom"/>
            <w:hideMark/>
          </w:tcPr>
          <w:p w14:paraId="3AD938CA"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 14 Limited</w:t>
            </w:r>
          </w:p>
        </w:tc>
        <w:tc>
          <w:tcPr>
            <w:tcW w:w="2126" w:type="dxa"/>
            <w:tcBorders>
              <w:top w:val="nil"/>
              <w:left w:val="nil"/>
              <w:bottom w:val="nil"/>
              <w:right w:val="nil"/>
            </w:tcBorders>
            <w:noWrap/>
            <w:vAlign w:val="bottom"/>
            <w:hideMark/>
          </w:tcPr>
          <w:p w14:paraId="3A646910"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05574453</w:t>
            </w:r>
          </w:p>
        </w:tc>
      </w:tr>
      <w:tr w:rsidR="00A076F8" w:rsidRPr="009E0A25" w14:paraId="2F32927F" w14:textId="77777777" w:rsidTr="00B45430">
        <w:trPr>
          <w:trHeight w:val="255"/>
        </w:trPr>
        <w:tc>
          <w:tcPr>
            <w:tcW w:w="4678" w:type="dxa"/>
            <w:tcBorders>
              <w:top w:val="nil"/>
              <w:left w:val="nil"/>
              <w:bottom w:val="nil"/>
              <w:right w:val="nil"/>
            </w:tcBorders>
            <w:noWrap/>
            <w:vAlign w:val="bottom"/>
            <w:hideMark/>
          </w:tcPr>
          <w:p w14:paraId="0146104C"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 15 Limited</w:t>
            </w:r>
          </w:p>
        </w:tc>
        <w:tc>
          <w:tcPr>
            <w:tcW w:w="2126" w:type="dxa"/>
            <w:tcBorders>
              <w:top w:val="nil"/>
              <w:left w:val="nil"/>
              <w:bottom w:val="nil"/>
              <w:right w:val="nil"/>
            </w:tcBorders>
            <w:noWrap/>
            <w:vAlign w:val="bottom"/>
            <w:hideMark/>
          </w:tcPr>
          <w:p w14:paraId="77EBE163"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07854696</w:t>
            </w:r>
          </w:p>
        </w:tc>
      </w:tr>
      <w:tr w:rsidR="00A076F8" w:rsidRPr="009E0A25" w14:paraId="4E4194C7" w14:textId="77777777" w:rsidTr="00B45430">
        <w:trPr>
          <w:trHeight w:val="255"/>
        </w:trPr>
        <w:tc>
          <w:tcPr>
            <w:tcW w:w="4678" w:type="dxa"/>
            <w:tcBorders>
              <w:top w:val="nil"/>
              <w:left w:val="nil"/>
              <w:bottom w:val="nil"/>
              <w:right w:val="nil"/>
            </w:tcBorders>
            <w:noWrap/>
            <w:vAlign w:val="bottom"/>
            <w:hideMark/>
          </w:tcPr>
          <w:p w14:paraId="422AD6FF"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Property Services No.16 Limited</w:t>
            </w:r>
          </w:p>
        </w:tc>
        <w:tc>
          <w:tcPr>
            <w:tcW w:w="2126" w:type="dxa"/>
            <w:tcBorders>
              <w:top w:val="nil"/>
              <w:left w:val="nil"/>
              <w:bottom w:val="nil"/>
              <w:right w:val="nil"/>
            </w:tcBorders>
            <w:noWrap/>
            <w:vAlign w:val="bottom"/>
            <w:hideMark/>
          </w:tcPr>
          <w:p w14:paraId="0086CBB5"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01286309</w:t>
            </w:r>
          </w:p>
        </w:tc>
      </w:tr>
      <w:tr w:rsidR="00A076F8" w:rsidRPr="009E0A25" w14:paraId="542EA1DC" w14:textId="77777777" w:rsidTr="00B45430">
        <w:trPr>
          <w:trHeight w:val="255"/>
        </w:trPr>
        <w:tc>
          <w:tcPr>
            <w:tcW w:w="4678" w:type="dxa"/>
            <w:tcBorders>
              <w:top w:val="nil"/>
              <w:left w:val="nil"/>
              <w:bottom w:val="nil"/>
              <w:right w:val="nil"/>
            </w:tcBorders>
            <w:noWrap/>
            <w:vAlign w:val="bottom"/>
            <w:hideMark/>
          </w:tcPr>
          <w:p w14:paraId="44F56EB6"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Bespoke Property Services Limited</w:t>
            </w:r>
          </w:p>
        </w:tc>
        <w:tc>
          <w:tcPr>
            <w:tcW w:w="2126" w:type="dxa"/>
            <w:tcBorders>
              <w:top w:val="nil"/>
              <w:left w:val="nil"/>
              <w:bottom w:val="nil"/>
              <w:right w:val="nil"/>
            </w:tcBorders>
            <w:noWrap/>
            <w:vAlign w:val="bottom"/>
            <w:hideMark/>
          </w:tcPr>
          <w:p w14:paraId="16A507F3"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01623496</w:t>
            </w:r>
          </w:p>
        </w:tc>
      </w:tr>
      <w:tr w:rsidR="00A076F8" w:rsidRPr="009E0A25" w14:paraId="62937CB7" w14:textId="77777777" w:rsidTr="00B45430">
        <w:trPr>
          <w:trHeight w:val="255"/>
        </w:trPr>
        <w:tc>
          <w:tcPr>
            <w:tcW w:w="4678" w:type="dxa"/>
            <w:tcBorders>
              <w:top w:val="nil"/>
              <w:left w:val="nil"/>
              <w:bottom w:val="nil"/>
              <w:right w:val="nil"/>
            </w:tcBorders>
            <w:noWrap/>
            <w:vAlign w:val="bottom"/>
            <w:hideMark/>
          </w:tcPr>
          <w:p w14:paraId="1C0451B0"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FirstPort Retirement Property Services Limited</w:t>
            </w:r>
          </w:p>
        </w:tc>
        <w:tc>
          <w:tcPr>
            <w:tcW w:w="2126" w:type="dxa"/>
            <w:tcBorders>
              <w:top w:val="nil"/>
              <w:left w:val="nil"/>
              <w:bottom w:val="nil"/>
              <w:right w:val="nil"/>
            </w:tcBorders>
            <w:noWrap/>
            <w:vAlign w:val="bottom"/>
            <w:hideMark/>
          </w:tcPr>
          <w:p w14:paraId="6CBE7B77"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01614866</w:t>
            </w:r>
          </w:p>
        </w:tc>
      </w:tr>
      <w:tr w:rsidR="00A076F8" w:rsidRPr="009E0A25" w14:paraId="0A4E44E3" w14:textId="77777777" w:rsidTr="00B45430">
        <w:trPr>
          <w:trHeight w:val="255"/>
        </w:trPr>
        <w:tc>
          <w:tcPr>
            <w:tcW w:w="4678" w:type="dxa"/>
            <w:tcBorders>
              <w:top w:val="nil"/>
              <w:left w:val="nil"/>
              <w:bottom w:val="nil"/>
              <w:right w:val="nil"/>
            </w:tcBorders>
            <w:noWrap/>
            <w:vAlign w:val="bottom"/>
            <w:hideMark/>
          </w:tcPr>
          <w:p w14:paraId="4F245551"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Meridian Retirement Housing Services Limited</w:t>
            </w:r>
          </w:p>
        </w:tc>
        <w:tc>
          <w:tcPr>
            <w:tcW w:w="2126" w:type="dxa"/>
            <w:tcBorders>
              <w:top w:val="nil"/>
              <w:left w:val="nil"/>
              <w:bottom w:val="nil"/>
              <w:right w:val="nil"/>
            </w:tcBorders>
            <w:noWrap/>
            <w:vAlign w:val="bottom"/>
            <w:hideMark/>
          </w:tcPr>
          <w:p w14:paraId="3FE9E04A"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01833177</w:t>
            </w:r>
          </w:p>
        </w:tc>
      </w:tr>
      <w:tr w:rsidR="00A076F8" w:rsidRPr="009E0A25" w14:paraId="6426D740" w14:textId="77777777" w:rsidTr="00B45430">
        <w:trPr>
          <w:trHeight w:val="255"/>
        </w:trPr>
        <w:tc>
          <w:tcPr>
            <w:tcW w:w="4678" w:type="dxa"/>
            <w:tcBorders>
              <w:top w:val="nil"/>
              <w:left w:val="nil"/>
              <w:bottom w:val="nil"/>
              <w:right w:val="nil"/>
            </w:tcBorders>
            <w:noWrap/>
            <w:vAlign w:val="bottom"/>
          </w:tcPr>
          <w:p w14:paraId="77B56F4F" w14:textId="77777777" w:rsidR="00A076F8" w:rsidRPr="009E0A25" w:rsidRDefault="00A076F8" w:rsidP="00B45430">
            <w:pPr>
              <w:rPr>
                <w:rFonts w:asciiTheme="minorHAnsi" w:eastAsia="Times New Roman" w:hAnsiTheme="minorHAnsi" w:cstheme="minorHAnsi"/>
                <w:color w:val="000000"/>
                <w:lang w:eastAsia="en-GB"/>
              </w:rPr>
            </w:pPr>
            <w:r w:rsidRPr="009E0A25">
              <w:rPr>
                <w:rFonts w:asciiTheme="minorHAnsi" w:eastAsia="Times New Roman" w:hAnsiTheme="minorHAnsi" w:cstheme="minorHAnsi"/>
                <w:color w:val="000000"/>
                <w:lang w:eastAsia="en-GB"/>
              </w:rPr>
              <w:t>Amenity Property Holdings Limited</w:t>
            </w:r>
          </w:p>
        </w:tc>
        <w:tc>
          <w:tcPr>
            <w:tcW w:w="2126" w:type="dxa"/>
            <w:tcBorders>
              <w:top w:val="nil"/>
              <w:left w:val="nil"/>
              <w:bottom w:val="nil"/>
              <w:right w:val="nil"/>
            </w:tcBorders>
            <w:noWrap/>
            <w:vAlign w:val="bottom"/>
          </w:tcPr>
          <w:p w14:paraId="067C2868" w14:textId="77777777" w:rsidR="00A076F8" w:rsidRPr="009E0A25" w:rsidRDefault="00A076F8" w:rsidP="00B45430">
            <w:pPr>
              <w:rPr>
                <w:rFonts w:asciiTheme="minorHAnsi" w:eastAsia="Times New Roman" w:hAnsiTheme="minorHAnsi" w:cstheme="minorHAnsi"/>
                <w:color w:val="000000"/>
                <w:lang w:eastAsia="en-GB"/>
              </w:rPr>
            </w:pPr>
          </w:p>
        </w:tc>
      </w:tr>
    </w:tbl>
    <w:p w14:paraId="411C984D" w14:textId="77777777" w:rsidR="00A076F8" w:rsidRPr="00871E9D" w:rsidRDefault="00A076F8" w:rsidP="00A076F8">
      <w:pPr>
        <w:pStyle w:val="NoSpacing"/>
        <w:rPr>
          <w:rFonts w:asciiTheme="minorHAnsi" w:hAnsiTheme="minorHAnsi" w:cstheme="minorHAnsi"/>
          <w:sz w:val="14"/>
          <w:szCs w:val="14"/>
        </w:rPr>
      </w:pPr>
    </w:p>
    <w:p w14:paraId="010BAAF4" w14:textId="77777777" w:rsidR="00A076F8" w:rsidRDefault="00A076F8" w:rsidP="00A076F8">
      <w:pPr>
        <w:rPr>
          <w:rFonts w:eastAsia="Times New Roman"/>
          <w:color w:val="000000"/>
        </w:rPr>
      </w:pPr>
      <w:r>
        <w:rPr>
          <w:rFonts w:eastAsia="Times New Roman"/>
          <w:color w:val="000000"/>
        </w:rPr>
        <w:t xml:space="preserve">The Deeds of Variation team can only assist where the named Manager or Landlord is a </w:t>
      </w:r>
      <w:r>
        <w:rPr>
          <w:rFonts w:eastAsia="Times New Roman"/>
          <w:b/>
          <w:bCs/>
          <w:color w:val="000000"/>
        </w:rPr>
        <w:t>FirstPort Group company</w:t>
      </w:r>
      <w:r>
        <w:rPr>
          <w:rFonts w:eastAsia="Times New Roman"/>
          <w:color w:val="000000"/>
        </w:rPr>
        <w:t xml:space="preserve">. If the entity named in the title documents is </w:t>
      </w:r>
      <w:r w:rsidRPr="00600ABC">
        <w:rPr>
          <w:rFonts w:eastAsia="Times New Roman"/>
          <w:b/>
          <w:bCs/>
          <w:color w:val="000000"/>
          <w:u w:val="single"/>
        </w:rPr>
        <w:t>not</w:t>
      </w:r>
      <w:r>
        <w:rPr>
          <w:rFonts w:eastAsia="Times New Roman"/>
          <w:color w:val="000000"/>
        </w:rPr>
        <w:t xml:space="preserve"> a FirstPort company, the team will be unable to process the request.</w:t>
      </w:r>
    </w:p>
    <w:p w14:paraId="37A9F21D" w14:textId="77777777" w:rsidR="00A076F8" w:rsidRPr="00600ABC" w:rsidRDefault="00A076F8" w:rsidP="00A076F8">
      <w:pPr>
        <w:rPr>
          <w:rFonts w:eastAsia="Times New Roman"/>
          <w:b/>
          <w:bCs/>
          <w:color w:val="000000"/>
          <w:sz w:val="18"/>
          <w:szCs w:val="18"/>
        </w:rPr>
      </w:pPr>
    </w:p>
    <w:p w14:paraId="0DBA011B" w14:textId="77777777" w:rsidR="00A076F8" w:rsidRDefault="00A076F8" w:rsidP="00A076F8">
      <w:pPr>
        <w:rPr>
          <w:rFonts w:eastAsia="Times New Roman"/>
          <w:b/>
          <w:bCs/>
          <w:color w:val="000000"/>
        </w:rPr>
      </w:pPr>
      <w:r>
        <w:rPr>
          <w:rFonts w:eastAsia="Times New Roman"/>
          <w:b/>
          <w:bCs/>
          <w:color w:val="000000"/>
        </w:rPr>
        <w:t>Resident Management Companies</w:t>
      </w:r>
    </w:p>
    <w:p w14:paraId="33C91B16" w14:textId="77777777" w:rsidR="00A076F8" w:rsidRPr="00600ABC" w:rsidRDefault="00A076F8" w:rsidP="00A076F8">
      <w:pPr>
        <w:rPr>
          <w:rFonts w:eastAsia="Times New Roman"/>
          <w:color w:val="000000"/>
          <w:sz w:val="18"/>
          <w:szCs w:val="18"/>
        </w:rPr>
      </w:pPr>
    </w:p>
    <w:p w14:paraId="4520F043" w14:textId="77777777" w:rsidR="00A076F8" w:rsidRDefault="00A076F8" w:rsidP="00A076F8">
      <w:pPr>
        <w:rPr>
          <w:rFonts w:eastAsia="Times New Roman"/>
          <w:b/>
          <w:bCs/>
          <w:color w:val="000000"/>
        </w:rPr>
      </w:pPr>
      <w:r>
        <w:rPr>
          <w:rFonts w:eastAsia="Times New Roman"/>
          <w:color w:val="000000"/>
        </w:rPr>
        <w:t xml:space="preserve">To confirm the appointed company secretary, please refer to: </w:t>
      </w:r>
      <w:hyperlink r:id="rId12" w:tgtFrame="_blank" w:tooltip="find-and-update.company-information.service.gov.uk" w:history="1">
        <w:r>
          <w:rPr>
            <w:rStyle w:val="Hyperlink"/>
            <w:rFonts w:eastAsia="Times New Roman"/>
            <w:b/>
            <w:bCs/>
          </w:rPr>
          <w:t>https://find-and-update.company-information.service.gov.uk/</w:t>
        </w:r>
      </w:hyperlink>
      <w:r>
        <w:rPr>
          <w:rFonts w:eastAsia="Times New Roman"/>
          <w:color w:val="000000"/>
        </w:rPr>
        <w:t xml:space="preserve"> (For further clarity, review the </w:t>
      </w:r>
      <w:r>
        <w:rPr>
          <w:rFonts w:eastAsia="Times New Roman"/>
          <w:b/>
          <w:bCs/>
          <w:color w:val="000000"/>
        </w:rPr>
        <w:t>“Persons with significant control”</w:t>
      </w:r>
      <w:r>
        <w:rPr>
          <w:rFonts w:eastAsia="Times New Roman"/>
          <w:color w:val="000000"/>
        </w:rPr>
        <w:t xml:space="preserve"> section under the </w:t>
      </w:r>
      <w:r>
        <w:rPr>
          <w:rFonts w:eastAsia="Times New Roman"/>
          <w:i/>
          <w:iCs/>
          <w:color w:val="000000"/>
        </w:rPr>
        <w:t>People</w:t>
      </w:r>
      <w:r>
        <w:rPr>
          <w:rFonts w:eastAsia="Times New Roman"/>
          <w:color w:val="000000"/>
        </w:rPr>
        <w:t xml:space="preserve"> tab.) </w:t>
      </w:r>
      <w:r>
        <w:rPr>
          <w:rFonts w:eastAsia="Times New Roman"/>
          <w:b/>
          <w:bCs/>
          <w:color w:val="000000"/>
        </w:rPr>
        <w:t xml:space="preserve">If the secretary is Innovus Company Secretaries Limited, </w:t>
      </w:r>
      <w:r w:rsidRPr="00600ABC">
        <w:rPr>
          <w:rFonts w:eastAsia="Times New Roman"/>
          <w:color w:val="000000"/>
        </w:rPr>
        <w:t>c</w:t>
      </w:r>
      <w:r>
        <w:rPr>
          <w:rFonts w:eastAsia="Times New Roman"/>
          <w:color w:val="000000"/>
        </w:rPr>
        <w:t xml:space="preserve">ontact: </w:t>
      </w:r>
      <w:hyperlink r:id="rId13" w:history="1">
        <w:r>
          <w:rPr>
            <w:rStyle w:val="Hyperlink"/>
            <w:rFonts w:eastAsia="Times New Roman"/>
            <w:b/>
            <w:bCs/>
          </w:rPr>
          <w:t>companysecretarial@innovus.co.uk</w:t>
        </w:r>
      </w:hyperlink>
    </w:p>
    <w:p w14:paraId="1BAE08F1" w14:textId="77777777" w:rsidR="00A076F8" w:rsidRPr="00600ABC" w:rsidRDefault="00A076F8" w:rsidP="00A076F8">
      <w:pPr>
        <w:rPr>
          <w:rFonts w:eastAsia="Times New Roman"/>
          <w:b/>
          <w:bCs/>
          <w:color w:val="000000"/>
          <w:sz w:val="18"/>
          <w:szCs w:val="18"/>
        </w:rPr>
      </w:pPr>
    </w:p>
    <w:p w14:paraId="7E99CDC7" w14:textId="77777777" w:rsidR="00A076F8" w:rsidRDefault="00A076F8" w:rsidP="00A076F8">
      <w:pPr>
        <w:rPr>
          <w:rFonts w:eastAsia="Times New Roman"/>
          <w:b/>
          <w:bCs/>
          <w:color w:val="000000"/>
        </w:rPr>
      </w:pPr>
      <w:r>
        <w:rPr>
          <w:rFonts w:eastAsia="Times New Roman"/>
          <w:b/>
          <w:bCs/>
          <w:color w:val="000000"/>
        </w:rPr>
        <w:t>Landlord’s Agents – Contact Details</w:t>
      </w:r>
    </w:p>
    <w:p w14:paraId="6D784F64" w14:textId="77777777" w:rsidR="00A076F8" w:rsidRPr="00600ABC" w:rsidRDefault="00A076F8" w:rsidP="00A076F8">
      <w:pPr>
        <w:rPr>
          <w:rFonts w:eastAsia="Times New Roman"/>
          <w:b/>
          <w:bCs/>
          <w:color w:val="000000"/>
          <w:sz w:val="18"/>
          <w:szCs w:val="18"/>
        </w:rPr>
      </w:pPr>
    </w:p>
    <w:p w14:paraId="3B8A9229" w14:textId="77777777" w:rsidR="00A076F8" w:rsidRDefault="00A076F8" w:rsidP="00A076F8">
      <w:pPr>
        <w:rPr>
          <w:rFonts w:eastAsia="Times New Roman"/>
          <w:color w:val="000000"/>
        </w:rPr>
      </w:pPr>
      <w:r>
        <w:rPr>
          <w:rFonts w:eastAsia="Times New Roman"/>
          <w:color w:val="000000"/>
        </w:rPr>
        <w:t>If the Landlord’s agent is one of the following, please contact them directly:</w:t>
      </w:r>
    </w:p>
    <w:p w14:paraId="4E15F8D9" w14:textId="77777777" w:rsidR="00A076F8" w:rsidRDefault="00A076F8" w:rsidP="00A076F8">
      <w:pPr>
        <w:numPr>
          <w:ilvl w:val="0"/>
          <w:numId w:val="6"/>
        </w:numPr>
        <w:spacing w:before="100" w:beforeAutospacing="1" w:after="100" w:afterAutospacing="1"/>
        <w:rPr>
          <w:rFonts w:eastAsia="Times New Roman"/>
          <w:color w:val="000000"/>
        </w:rPr>
      </w:pPr>
      <w:r>
        <w:rPr>
          <w:rFonts w:eastAsia="Times New Roman"/>
          <w:b/>
          <w:bCs/>
          <w:color w:val="000000"/>
        </w:rPr>
        <w:t>Estates &amp; Management Limited</w:t>
      </w:r>
      <w:r>
        <w:rPr>
          <w:rFonts w:eastAsia="Times New Roman"/>
          <w:color w:val="000000"/>
        </w:rPr>
        <w:t xml:space="preserve"> – </w:t>
      </w:r>
      <w:hyperlink r:id="rId14" w:history="1">
        <w:r>
          <w:rPr>
            <w:rStyle w:val="Hyperlink"/>
            <w:rFonts w:eastAsia="Times New Roman"/>
          </w:rPr>
          <w:t>legal@e-m.uk.com</w:t>
        </w:r>
      </w:hyperlink>
    </w:p>
    <w:p w14:paraId="3BF88163" w14:textId="77777777" w:rsidR="00A076F8" w:rsidRDefault="00A076F8" w:rsidP="00A076F8">
      <w:pPr>
        <w:numPr>
          <w:ilvl w:val="0"/>
          <w:numId w:val="6"/>
        </w:numPr>
        <w:spacing w:before="100" w:beforeAutospacing="1" w:after="100" w:afterAutospacing="1"/>
        <w:rPr>
          <w:rFonts w:eastAsia="Times New Roman"/>
          <w:color w:val="000000"/>
        </w:rPr>
      </w:pPr>
      <w:r>
        <w:rPr>
          <w:rFonts w:eastAsia="Times New Roman"/>
          <w:b/>
          <w:bCs/>
          <w:color w:val="000000"/>
        </w:rPr>
        <w:t>Homeground Management Limited</w:t>
      </w:r>
      <w:r>
        <w:rPr>
          <w:rFonts w:eastAsia="Times New Roman"/>
          <w:color w:val="000000"/>
        </w:rPr>
        <w:t xml:space="preserve"> – </w:t>
      </w:r>
      <w:hyperlink r:id="rId15" w:history="1">
        <w:r>
          <w:rPr>
            <w:rStyle w:val="Hyperlink"/>
            <w:rFonts w:eastAsia="Times New Roman"/>
          </w:rPr>
          <w:t>consents@homegroundonline.com</w:t>
        </w:r>
      </w:hyperlink>
    </w:p>
    <w:p w14:paraId="478883AA" w14:textId="77777777" w:rsidR="00A076F8" w:rsidRDefault="00A076F8" w:rsidP="00A076F8">
      <w:pPr>
        <w:numPr>
          <w:ilvl w:val="0"/>
          <w:numId w:val="6"/>
        </w:numPr>
        <w:spacing w:before="100" w:beforeAutospacing="1" w:after="100" w:afterAutospacing="1"/>
        <w:rPr>
          <w:rFonts w:eastAsia="Times New Roman"/>
          <w:color w:val="000000"/>
        </w:rPr>
      </w:pPr>
      <w:r>
        <w:rPr>
          <w:rFonts w:eastAsia="Times New Roman"/>
          <w:b/>
          <w:bCs/>
          <w:color w:val="000000"/>
        </w:rPr>
        <w:t>Innovus Group Limited</w:t>
      </w:r>
      <w:r>
        <w:rPr>
          <w:rFonts w:eastAsia="Times New Roman"/>
          <w:color w:val="000000"/>
        </w:rPr>
        <w:t xml:space="preserve"> – </w:t>
      </w:r>
      <w:hyperlink r:id="rId16" w:history="1">
        <w:r>
          <w:rPr>
            <w:rStyle w:val="Hyperlink"/>
            <w:rFonts w:eastAsia="Times New Roman"/>
          </w:rPr>
          <w:t>assetmanagement@innovus.co.uk</w:t>
        </w:r>
      </w:hyperlink>
    </w:p>
    <w:p w14:paraId="254E7027" w14:textId="5B542519" w:rsidR="00022214" w:rsidRDefault="00A076F8" w:rsidP="00A076F8">
      <w:pPr>
        <w:spacing w:before="100" w:beforeAutospacing="1" w:after="100" w:afterAutospacing="1"/>
        <w:rPr>
          <w:rFonts w:eastAsia="Times New Roman"/>
          <w:color w:val="000000"/>
        </w:rPr>
        <w:sectPr w:rsidR="00022214" w:rsidSect="00754CB8">
          <w:headerReference w:type="default" r:id="rId17"/>
          <w:pgSz w:w="11906" w:h="16838"/>
          <w:pgMar w:top="720" w:right="720" w:bottom="720" w:left="720" w:header="425" w:footer="471" w:gutter="0"/>
          <w:cols w:space="708"/>
          <w:docGrid w:linePitch="360"/>
        </w:sectPr>
      </w:pPr>
      <w:r w:rsidRPr="00600ABC">
        <w:rPr>
          <w:rFonts w:eastAsia="Times New Roman"/>
          <w:color w:val="000000"/>
        </w:rPr>
        <w:t xml:space="preserve">Where a FirstPort company is </w:t>
      </w:r>
      <w:r w:rsidRPr="00600ABC">
        <w:rPr>
          <w:rFonts w:eastAsia="Times New Roman"/>
          <w:b/>
          <w:bCs/>
          <w:color w:val="000000"/>
          <w:u w:val="single"/>
        </w:rPr>
        <w:t>not</w:t>
      </w:r>
      <w:r w:rsidRPr="00600ABC">
        <w:rPr>
          <w:rFonts w:eastAsia="Times New Roman"/>
          <w:color w:val="000000"/>
        </w:rPr>
        <w:t xml:space="preserve"> the Landlord, enquiries must be directed to the Landlord in the first instance. This includes cases where FirstPort is appointed solely to collect ground rent.  FirstPort </w:t>
      </w:r>
      <w:r w:rsidRPr="00600ABC">
        <w:rPr>
          <w:rFonts w:eastAsia="Times New Roman"/>
          <w:b/>
          <w:bCs/>
          <w:color w:val="000000"/>
          <w:u w:val="single"/>
        </w:rPr>
        <w:t>does not</w:t>
      </w:r>
      <w:r w:rsidRPr="00600ABC">
        <w:rPr>
          <w:rFonts w:eastAsia="Times New Roman"/>
          <w:color w:val="000000"/>
        </w:rPr>
        <w:t xml:space="preserve"> have authority to handle Deed of Variation requests on behalf of non</w:t>
      </w:r>
      <w:r w:rsidRPr="00600ABC">
        <w:rPr>
          <w:rFonts w:eastAsia="Times New Roman"/>
          <w:color w:val="000000"/>
        </w:rPr>
        <w:noBreakHyphen/>
        <w:t>FirstPort Landlords</w:t>
      </w:r>
    </w:p>
    <w:p w14:paraId="0C50116D" w14:textId="6C754636" w:rsidR="000A0213" w:rsidRDefault="000A0213" w:rsidP="008117B7">
      <w:pPr>
        <w:spacing w:before="100" w:beforeAutospacing="1" w:after="100" w:afterAutospacing="1"/>
        <w:jc w:val="center"/>
        <w:rPr>
          <w:rFonts w:ascii="Verdana" w:eastAsia="Verdana" w:hAnsi="Verdana" w:cs="Verdana"/>
          <w:sz w:val="20"/>
          <w:szCs w:val="20"/>
        </w:rPr>
      </w:pPr>
      <w:r w:rsidRPr="000A0213">
        <w:rPr>
          <w:rFonts w:ascii="Verdana" w:eastAsia="Verdana" w:hAnsi="Verdana" w:cs="Verdana"/>
          <w:sz w:val="20"/>
          <w:szCs w:val="20"/>
        </w:rPr>
        <w:lastRenderedPageBreak/>
        <w:drawing>
          <wp:inline distT="0" distB="0" distL="0" distR="0" wp14:anchorId="393E6E68" wp14:editId="13F264D7">
            <wp:extent cx="8715600" cy="6458400"/>
            <wp:effectExtent l="0" t="0" r="0" b="0"/>
            <wp:docPr id="20464497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15600" cy="6458400"/>
                    </a:xfrm>
                    <a:prstGeom prst="rect">
                      <a:avLst/>
                    </a:prstGeom>
                    <a:noFill/>
                    <a:ln>
                      <a:noFill/>
                    </a:ln>
                  </pic:spPr>
                </pic:pic>
              </a:graphicData>
            </a:graphic>
          </wp:inline>
        </w:drawing>
      </w:r>
    </w:p>
    <w:sectPr w:rsidR="000A0213" w:rsidSect="000A0213">
      <w:pgSz w:w="16838" w:h="11906" w:orient="landscape"/>
      <w:pgMar w:top="720" w:right="720" w:bottom="720" w:left="720" w:header="425"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8909" w14:textId="77777777" w:rsidR="00412DB7" w:rsidRDefault="00412DB7" w:rsidP="001D0BB1">
      <w:r>
        <w:separator/>
      </w:r>
    </w:p>
  </w:endnote>
  <w:endnote w:type="continuationSeparator" w:id="0">
    <w:p w14:paraId="2332CE06" w14:textId="77777777" w:rsidR="00412DB7" w:rsidRDefault="00412DB7" w:rsidP="001D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6024F" w14:textId="77777777" w:rsidR="00412DB7" w:rsidRDefault="00412DB7" w:rsidP="001D0BB1">
      <w:r>
        <w:separator/>
      </w:r>
    </w:p>
  </w:footnote>
  <w:footnote w:type="continuationSeparator" w:id="0">
    <w:p w14:paraId="1F603AC4" w14:textId="77777777" w:rsidR="00412DB7" w:rsidRDefault="00412DB7" w:rsidP="001D0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1ECD" w14:textId="5D87BA8C" w:rsidR="00880DAB" w:rsidRDefault="0008018C" w:rsidP="000A0213">
    <w:pPr>
      <w:pStyle w:val="Header"/>
      <w:jc w:val="right"/>
    </w:pPr>
    <w:r>
      <w:rPr>
        <w:noProof/>
      </w:rPr>
      <w:drawing>
        <wp:inline distT="0" distB="0" distL="0" distR="0" wp14:anchorId="2D0184E0" wp14:editId="4C22E4A9">
          <wp:extent cx="2077422" cy="535748"/>
          <wp:effectExtent l="0" t="0" r="0" b="0"/>
          <wp:docPr id="530658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6923" name="Picture 1519646923"/>
                  <pic:cNvPicPr/>
                </pic:nvPicPr>
                <pic:blipFill>
                  <a:blip r:embed="rId1">
                    <a:extLst>
                      <a:ext uri="{28A0092B-C50C-407E-A947-70E740481C1C}">
                        <a14:useLocalDpi xmlns:a14="http://schemas.microsoft.com/office/drawing/2010/main" val="0"/>
                      </a:ext>
                    </a:extLst>
                  </a:blip>
                  <a:stretch>
                    <a:fillRect/>
                  </a:stretch>
                </pic:blipFill>
                <pic:spPr>
                  <a:xfrm>
                    <a:off x="0" y="0"/>
                    <a:ext cx="2146733" cy="5536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695"/>
    <w:multiLevelType w:val="hybridMultilevel"/>
    <w:tmpl w:val="E2DA6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C1AAA"/>
    <w:multiLevelType w:val="multilevel"/>
    <w:tmpl w:val="4A24C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91D93"/>
    <w:multiLevelType w:val="hybridMultilevel"/>
    <w:tmpl w:val="7806E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EE03FC"/>
    <w:multiLevelType w:val="hybridMultilevel"/>
    <w:tmpl w:val="0E4A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D70447"/>
    <w:multiLevelType w:val="hybridMultilevel"/>
    <w:tmpl w:val="E5381212"/>
    <w:lvl w:ilvl="0" w:tplc="7A90415A">
      <w:start w:val="1"/>
      <w:numFmt w:val="bullet"/>
      <w:lvlText w:val=""/>
      <w:lvlJc w:val="left"/>
      <w:pPr>
        <w:ind w:left="1800" w:hanging="360"/>
      </w:pPr>
      <w:rPr>
        <w:rFonts w:ascii="Viner Hand ITC" w:hAnsi="Viner Hand ITC" w:hint="default"/>
        <w:b/>
        <w:i w:val="0"/>
        <w:sz w:val="28"/>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9041FD9"/>
    <w:multiLevelType w:val="hybridMultilevel"/>
    <w:tmpl w:val="1DF6E08E"/>
    <w:lvl w:ilvl="0" w:tplc="9A0E78A6">
      <w:start w:val="1"/>
      <w:numFmt w:val="lowerLetter"/>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3E3884"/>
    <w:multiLevelType w:val="hybridMultilevel"/>
    <w:tmpl w:val="0FF0C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49382B"/>
    <w:multiLevelType w:val="hybridMultilevel"/>
    <w:tmpl w:val="6E3C897C"/>
    <w:lvl w:ilvl="0" w:tplc="B2864F9C">
      <w:start w:val="1"/>
      <w:numFmt w:val="decimal"/>
      <w:lvlText w:val="%1."/>
      <w:lvlJc w:val="left"/>
      <w:pPr>
        <w:ind w:left="720" w:hanging="360"/>
      </w:pPr>
      <w:rPr>
        <w:rFonts w:cs="Arial" w:hint="default"/>
        <w:color w:val="000000" w:themeColor="text1"/>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376458">
    <w:abstractNumId w:val="4"/>
  </w:num>
  <w:num w:numId="2" w16cid:durableId="193467541">
    <w:abstractNumId w:val="5"/>
  </w:num>
  <w:num w:numId="3" w16cid:durableId="1500995763">
    <w:abstractNumId w:val="6"/>
  </w:num>
  <w:num w:numId="4" w16cid:durableId="479345547">
    <w:abstractNumId w:val="2"/>
  </w:num>
  <w:num w:numId="5" w16cid:durableId="37779381">
    <w:abstractNumId w:val="3"/>
  </w:num>
  <w:num w:numId="6" w16cid:durableId="579294954">
    <w:abstractNumId w:val="1"/>
  </w:num>
  <w:num w:numId="7" w16cid:durableId="1601991927">
    <w:abstractNumId w:val="0"/>
  </w:num>
  <w:num w:numId="8" w16cid:durableId="9569061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B1"/>
    <w:rsid w:val="000008B2"/>
    <w:rsid w:val="00000973"/>
    <w:rsid w:val="0000160F"/>
    <w:rsid w:val="000021AF"/>
    <w:rsid w:val="000057A7"/>
    <w:rsid w:val="00010C07"/>
    <w:rsid w:val="00022214"/>
    <w:rsid w:val="00027303"/>
    <w:rsid w:val="000279D8"/>
    <w:rsid w:val="0003458F"/>
    <w:rsid w:val="000375ED"/>
    <w:rsid w:val="0004358A"/>
    <w:rsid w:val="0005660B"/>
    <w:rsid w:val="00061272"/>
    <w:rsid w:val="00063778"/>
    <w:rsid w:val="00070780"/>
    <w:rsid w:val="00071EA9"/>
    <w:rsid w:val="0008018C"/>
    <w:rsid w:val="0008130E"/>
    <w:rsid w:val="00097246"/>
    <w:rsid w:val="000A0213"/>
    <w:rsid w:val="000A6499"/>
    <w:rsid w:val="000A754C"/>
    <w:rsid w:val="000D644B"/>
    <w:rsid w:val="000E2701"/>
    <w:rsid w:val="000E7AB9"/>
    <w:rsid w:val="000F62B8"/>
    <w:rsid w:val="000F6626"/>
    <w:rsid w:val="00102A67"/>
    <w:rsid w:val="001039BB"/>
    <w:rsid w:val="00107152"/>
    <w:rsid w:val="00117663"/>
    <w:rsid w:val="001215EB"/>
    <w:rsid w:val="00123297"/>
    <w:rsid w:val="001274C8"/>
    <w:rsid w:val="00137643"/>
    <w:rsid w:val="00146A82"/>
    <w:rsid w:val="00166FB3"/>
    <w:rsid w:val="00177951"/>
    <w:rsid w:val="001857D3"/>
    <w:rsid w:val="00185B67"/>
    <w:rsid w:val="00187056"/>
    <w:rsid w:val="00191EB3"/>
    <w:rsid w:val="001C40B7"/>
    <w:rsid w:val="001D0BB1"/>
    <w:rsid w:val="001D5F94"/>
    <w:rsid w:val="001D6AF7"/>
    <w:rsid w:val="001E1DC2"/>
    <w:rsid w:val="00224D8F"/>
    <w:rsid w:val="0023022D"/>
    <w:rsid w:val="00233330"/>
    <w:rsid w:val="00233D5E"/>
    <w:rsid w:val="00240EDA"/>
    <w:rsid w:val="00241DCE"/>
    <w:rsid w:val="0026016B"/>
    <w:rsid w:val="0027204A"/>
    <w:rsid w:val="00273F04"/>
    <w:rsid w:val="00281CFB"/>
    <w:rsid w:val="00281DA5"/>
    <w:rsid w:val="002A255E"/>
    <w:rsid w:val="002B16BE"/>
    <w:rsid w:val="002D5138"/>
    <w:rsid w:val="002D7E10"/>
    <w:rsid w:val="002E2F8C"/>
    <w:rsid w:val="002E3AD3"/>
    <w:rsid w:val="002E5114"/>
    <w:rsid w:val="00367862"/>
    <w:rsid w:val="00390556"/>
    <w:rsid w:val="00391E1F"/>
    <w:rsid w:val="0039236E"/>
    <w:rsid w:val="003C3181"/>
    <w:rsid w:val="003E19E3"/>
    <w:rsid w:val="003E44BE"/>
    <w:rsid w:val="003E5F92"/>
    <w:rsid w:val="003F48AF"/>
    <w:rsid w:val="003F740C"/>
    <w:rsid w:val="0040235C"/>
    <w:rsid w:val="00411055"/>
    <w:rsid w:val="00412DB7"/>
    <w:rsid w:val="00416419"/>
    <w:rsid w:val="00430BBB"/>
    <w:rsid w:val="00441DBD"/>
    <w:rsid w:val="0044565B"/>
    <w:rsid w:val="004511F3"/>
    <w:rsid w:val="00453B37"/>
    <w:rsid w:val="00466F6F"/>
    <w:rsid w:val="00472516"/>
    <w:rsid w:val="00472B42"/>
    <w:rsid w:val="004804C2"/>
    <w:rsid w:val="004834E0"/>
    <w:rsid w:val="004A7650"/>
    <w:rsid w:val="004E6A88"/>
    <w:rsid w:val="004F09EE"/>
    <w:rsid w:val="00500BE1"/>
    <w:rsid w:val="00503C55"/>
    <w:rsid w:val="005173B9"/>
    <w:rsid w:val="00527F9D"/>
    <w:rsid w:val="00532950"/>
    <w:rsid w:val="00566582"/>
    <w:rsid w:val="00576718"/>
    <w:rsid w:val="00580685"/>
    <w:rsid w:val="00592EC9"/>
    <w:rsid w:val="005930B5"/>
    <w:rsid w:val="005963C7"/>
    <w:rsid w:val="005A12B4"/>
    <w:rsid w:val="005A64DD"/>
    <w:rsid w:val="005C20FE"/>
    <w:rsid w:val="005C7F0A"/>
    <w:rsid w:val="005D3B8C"/>
    <w:rsid w:val="005E0218"/>
    <w:rsid w:val="0063525B"/>
    <w:rsid w:val="00636F26"/>
    <w:rsid w:val="00652EF7"/>
    <w:rsid w:val="00655BBB"/>
    <w:rsid w:val="00666ABD"/>
    <w:rsid w:val="00670C32"/>
    <w:rsid w:val="0067487F"/>
    <w:rsid w:val="006B73E1"/>
    <w:rsid w:val="006C394F"/>
    <w:rsid w:val="006C6C73"/>
    <w:rsid w:val="006D0004"/>
    <w:rsid w:val="006E1F4E"/>
    <w:rsid w:val="006F2C10"/>
    <w:rsid w:val="00706310"/>
    <w:rsid w:val="007116DB"/>
    <w:rsid w:val="00711B50"/>
    <w:rsid w:val="00724D98"/>
    <w:rsid w:val="00735BD0"/>
    <w:rsid w:val="00753DED"/>
    <w:rsid w:val="00754CB8"/>
    <w:rsid w:val="00766690"/>
    <w:rsid w:val="007706AC"/>
    <w:rsid w:val="00775892"/>
    <w:rsid w:val="0078093F"/>
    <w:rsid w:val="007856A0"/>
    <w:rsid w:val="00793621"/>
    <w:rsid w:val="007A07F6"/>
    <w:rsid w:val="007C285E"/>
    <w:rsid w:val="007C291C"/>
    <w:rsid w:val="007D194D"/>
    <w:rsid w:val="007D366F"/>
    <w:rsid w:val="007D4B77"/>
    <w:rsid w:val="007E301A"/>
    <w:rsid w:val="007E65B3"/>
    <w:rsid w:val="007E7CA4"/>
    <w:rsid w:val="007F0260"/>
    <w:rsid w:val="007F7306"/>
    <w:rsid w:val="008117B7"/>
    <w:rsid w:val="00815B4F"/>
    <w:rsid w:val="00823404"/>
    <w:rsid w:val="0084253D"/>
    <w:rsid w:val="00851BF0"/>
    <w:rsid w:val="008548DB"/>
    <w:rsid w:val="00880DAB"/>
    <w:rsid w:val="00890D54"/>
    <w:rsid w:val="0089569F"/>
    <w:rsid w:val="008A6AE7"/>
    <w:rsid w:val="008D1AFD"/>
    <w:rsid w:val="008D3868"/>
    <w:rsid w:val="008E005B"/>
    <w:rsid w:val="008E291C"/>
    <w:rsid w:val="009011EB"/>
    <w:rsid w:val="009075CF"/>
    <w:rsid w:val="00915747"/>
    <w:rsid w:val="009160C1"/>
    <w:rsid w:val="00945AE0"/>
    <w:rsid w:val="0095075A"/>
    <w:rsid w:val="00952A56"/>
    <w:rsid w:val="00960FB4"/>
    <w:rsid w:val="0096236C"/>
    <w:rsid w:val="009666A0"/>
    <w:rsid w:val="00977C98"/>
    <w:rsid w:val="009941C4"/>
    <w:rsid w:val="00997F71"/>
    <w:rsid w:val="009A2AD3"/>
    <w:rsid w:val="009A3350"/>
    <w:rsid w:val="009A6DA7"/>
    <w:rsid w:val="009C164B"/>
    <w:rsid w:val="009F11A6"/>
    <w:rsid w:val="009F359B"/>
    <w:rsid w:val="009F43BC"/>
    <w:rsid w:val="009F7749"/>
    <w:rsid w:val="00A076F8"/>
    <w:rsid w:val="00A20832"/>
    <w:rsid w:val="00A27544"/>
    <w:rsid w:val="00A27BA7"/>
    <w:rsid w:val="00A421F2"/>
    <w:rsid w:val="00A441C6"/>
    <w:rsid w:val="00A44E73"/>
    <w:rsid w:val="00A72197"/>
    <w:rsid w:val="00A94BC7"/>
    <w:rsid w:val="00A97616"/>
    <w:rsid w:val="00AA122C"/>
    <w:rsid w:val="00AA29BF"/>
    <w:rsid w:val="00AA2C27"/>
    <w:rsid w:val="00AB403D"/>
    <w:rsid w:val="00AC3E66"/>
    <w:rsid w:val="00AD30B1"/>
    <w:rsid w:val="00AD77FD"/>
    <w:rsid w:val="00AE1BAC"/>
    <w:rsid w:val="00B03737"/>
    <w:rsid w:val="00B1416B"/>
    <w:rsid w:val="00B157E1"/>
    <w:rsid w:val="00B15A24"/>
    <w:rsid w:val="00B2460E"/>
    <w:rsid w:val="00B24CD2"/>
    <w:rsid w:val="00B26FC3"/>
    <w:rsid w:val="00B324E0"/>
    <w:rsid w:val="00B50E00"/>
    <w:rsid w:val="00B539B5"/>
    <w:rsid w:val="00B65CB9"/>
    <w:rsid w:val="00B702F5"/>
    <w:rsid w:val="00B77475"/>
    <w:rsid w:val="00B839E6"/>
    <w:rsid w:val="00B92150"/>
    <w:rsid w:val="00B96A43"/>
    <w:rsid w:val="00BB487C"/>
    <w:rsid w:val="00BB53AA"/>
    <w:rsid w:val="00BC128C"/>
    <w:rsid w:val="00BE3E0C"/>
    <w:rsid w:val="00BF6146"/>
    <w:rsid w:val="00C0189B"/>
    <w:rsid w:val="00C04EF7"/>
    <w:rsid w:val="00C17C19"/>
    <w:rsid w:val="00C20C21"/>
    <w:rsid w:val="00C33A2B"/>
    <w:rsid w:val="00C42AA1"/>
    <w:rsid w:val="00C42DAC"/>
    <w:rsid w:val="00C431B0"/>
    <w:rsid w:val="00C50612"/>
    <w:rsid w:val="00C50BD2"/>
    <w:rsid w:val="00C54AB1"/>
    <w:rsid w:val="00C553B2"/>
    <w:rsid w:val="00C5677C"/>
    <w:rsid w:val="00C7390B"/>
    <w:rsid w:val="00C754C2"/>
    <w:rsid w:val="00C81508"/>
    <w:rsid w:val="00CA19EB"/>
    <w:rsid w:val="00CB1361"/>
    <w:rsid w:val="00CB40BF"/>
    <w:rsid w:val="00CF25CA"/>
    <w:rsid w:val="00D060A2"/>
    <w:rsid w:val="00D25E5F"/>
    <w:rsid w:val="00D32729"/>
    <w:rsid w:val="00D33B6B"/>
    <w:rsid w:val="00D472BC"/>
    <w:rsid w:val="00D479EF"/>
    <w:rsid w:val="00D51FE6"/>
    <w:rsid w:val="00D55A07"/>
    <w:rsid w:val="00D70288"/>
    <w:rsid w:val="00D75B64"/>
    <w:rsid w:val="00D8576D"/>
    <w:rsid w:val="00D85A75"/>
    <w:rsid w:val="00D86076"/>
    <w:rsid w:val="00D964E6"/>
    <w:rsid w:val="00DB3AC0"/>
    <w:rsid w:val="00DB7F58"/>
    <w:rsid w:val="00DC5107"/>
    <w:rsid w:val="00DC5946"/>
    <w:rsid w:val="00DD23BB"/>
    <w:rsid w:val="00E020ED"/>
    <w:rsid w:val="00E071DC"/>
    <w:rsid w:val="00E128B9"/>
    <w:rsid w:val="00E16592"/>
    <w:rsid w:val="00E2797D"/>
    <w:rsid w:val="00E51432"/>
    <w:rsid w:val="00E533D6"/>
    <w:rsid w:val="00E7308E"/>
    <w:rsid w:val="00E86296"/>
    <w:rsid w:val="00E86305"/>
    <w:rsid w:val="00E87B51"/>
    <w:rsid w:val="00EA23C0"/>
    <w:rsid w:val="00EA2D95"/>
    <w:rsid w:val="00EB1625"/>
    <w:rsid w:val="00EB68F9"/>
    <w:rsid w:val="00EC391C"/>
    <w:rsid w:val="00EC4A3D"/>
    <w:rsid w:val="00EE1418"/>
    <w:rsid w:val="00EE64D4"/>
    <w:rsid w:val="00EF4801"/>
    <w:rsid w:val="00F13089"/>
    <w:rsid w:val="00F40E5B"/>
    <w:rsid w:val="00F42861"/>
    <w:rsid w:val="00F50185"/>
    <w:rsid w:val="00F564E4"/>
    <w:rsid w:val="00F57D8F"/>
    <w:rsid w:val="00F6180D"/>
    <w:rsid w:val="00F637A1"/>
    <w:rsid w:val="00F71F2F"/>
    <w:rsid w:val="00F85C91"/>
    <w:rsid w:val="00F9321F"/>
    <w:rsid w:val="00FC0C40"/>
    <w:rsid w:val="00FC7C6F"/>
    <w:rsid w:val="00FD1537"/>
    <w:rsid w:val="0E901A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A37F1"/>
  <w15:chartTrackingRefBased/>
  <w15:docId w15:val="{64FD001E-7C3A-4742-B606-C5B766EB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B42"/>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BB1"/>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1D0BB1"/>
  </w:style>
  <w:style w:type="paragraph" w:styleId="Footer">
    <w:name w:val="footer"/>
    <w:basedOn w:val="Normal"/>
    <w:link w:val="FooterChar"/>
    <w:uiPriority w:val="99"/>
    <w:unhideWhenUsed/>
    <w:rsid w:val="001D0BB1"/>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1D0BB1"/>
  </w:style>
  <w:style w:type="table" w:styleId="TableGrid">
    <w:name w:val="Table Grid"/>
    <w:basedOn w:val="TableNormal"/>
    <w:uiPriority w:val="39"/>
    <w:rsid w:val="002A2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5660B"/>
    <w:pPr>
      <w:spacing w:after="0" w:line="240" w:lineRule="auto"/>
    </w:pPr>
    <w:rPr>
      <w:rFonts w:ascii="Calibri" w:hAnsi="Calibri" w:cs="Calibri"/>
    </w:rPr>
  </w:style>
  <w:style w:type="paragraph" w:styleId="Revision">
    <w:name w:val="Revision"/>
    <w:hidden/>
    <w:uiPriority w:val="99"/>
    <w:semiHidden/>
    <w:rsid w:val="00A441C6"/>
    <w:pPr>
      <w:spacing w:after="0" w:line="240" w:lineRule="auto"/>
    </w:pPr>
    <w:rPr>
      <w:rFonts w:ascii="Calibri" w:hAnsi="Calibri" w:cs="Calibri"/>
    </w:rPr>
  </w:style>
  <w:style w:type="character" w:styleId="Hyperlink">
    <w:name w:val="Hyperlink"/>
    <w:basedOn w:val="DefaultParagraphFont"/>
    <w:uiPriority w:val="99"/>
    <w:unhideWhenUsed/>
    <w:rsid w:val="00A441C6"/>
    <w:rPr>
      <w:color w:val="0563C1" w:themeColor="hyperlink"/>
      <w:u w:val="single"/>
    </w:rPr>
  </w:style>
  <w:style w:type="character" w:styleId="UnresolvedMention">
    <w:name w:val="Unresolved Mention"/>
    <w:basedOn w:val="DefaultParagraphFont"/>
    <w:uiPriority w:val="99"/>
    <w:semiHidden/>
    <w:unhideWhenUsed/>
    <w:rsid w:val="00A441C6"/>
    <w:rPr>
      <w:color w:val="605E5C"/>
      <w:shd w:val="clear" w:color="auto" w:fill="E1DFDD"/>
    </w:rPr>
  </w:style>
  <w:style w:type="paragraph" w:styleId="ListParagraph">
    <w:name w:val="List Paragraph"/>
    <w:basedOn w:val="Normal"/>
    <w:uiPriority w:val="34"/>
    <w:qFormat/>
    <w:rsid w:val="00A07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939984">
      <w:bodyDiv w:val="1"/>
      <w:marLeft w:val="0"/>
      <w:marRight w:val="0"/>
      <w:marTop w:val="0"/>
      <w:marBottom w:val="0"/>
      <w:divBdr>
        <w:top w:val="none" w:sz="0" w:space="0" w:color="auto"/>
        <w:left w:val="none" w:sz="0" w:space="0" w:color="auto"/>
        <w:bottom w:val="none" w:sz="0" w:space="0" w:color="auto"/>
        <w:right w:val="none" w:sz="0" w:space="0" w:color="auto"/>
      </w:divBdr>
    </w:div>
    <w:div w:id="199984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panysecretarial@innovus.co.uk" TargetMode="External"/><Relationship Id="rId1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2.safelinks.protection.outlook.com/?url=https%3A%2F%2Ffind-and-update.company-information.service.gov.uk%2F%3Futm_source%3Dcopilot.com&amp;data=05%7C02%7CKathryn.Bryson%40innovus.co.uk%7Ca6fc7c6665544aa19f4008defeac5375%7C8e81adc150ac4f9fa65548d4485cb1ca%7C0%7C0%7C639228213304125797%7CUnknown%7CTWFpbGZsb3d8eyJFbXB0eU1hcGkiOnRydWUsIlYiOiIwLjAuMDAwMCIsIlAiOiJXaW4zMiIsIkFOIjoiTWFpbCIsIldUIjoyfQ%3D%3D%7C0%7C%7C%7C&amp;sdata=mH6HP9y7x1zUo8Vq%2B1Wnt%2FOnaNo60SwNi9J53d45d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setmanagement@innovus.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ildingSafety@firstport.co.uk" TargetMode="External"/><Relationship Id="rId5" Type="http://schemas.openxmlformats.org/officeDocument/2006/relationships/numbering" Target="numbering.xml"/><Relationship Id="rId15" Type="http://schemas.openxmlformats.org/officeDocument/2006/relationships/hyperlink" Target="mailto:consents@homegroundonline.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gal@e-m.u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98ff5a-fb0e-46e4-8149-b82a24ac28e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7ADE9DBF8C5E44BF58B31EEE313EFB" ma:contentTypeVersion="10" ma:contentTypeDescription="Create a new document." ma:contentTypeScope="" ma:versionID="9daab6d029a2a3d33e439ff972a7154d">
  <xsd:schema xmlns:xsd="http://www.w3.org/2001/XMLSchema" xmlns:xs="http://www.w3.org/2001/XMLSchema" xmlns:p="http://schemas.microsoft.com/office/2006/metadata/properties" xmlns:ns2="e598ff5a-fb0e-46e4-8149-b82a24ac28e1" targetNamespace="http://schemas.microsoft.com/office/2006/metadata/properties" ma:root="true" ma:fieldsID="3320e2778648388e664585a46e527769" ns2:_="">
    <xsd:import namespace="e598ff5a-fb0e-46e4-8149-b82a24ac28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8ff5a-fb0e-46e4-8149-b82a24ac2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483e17-d083-4641-bdf8-a4a996385bf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B57BA-E94E-4AD8-86C7-9C016AEC922F}">
  <ds:schemaRefs>
    <ds:schemaRef ds:uri="http://schemas.microsoft.com/office/2006/metadata/properties"/>
    <ds:schemaRef ds:uri="http://schemas.microsoft.com/office/infopath/2007/PartnerControls"/>
    <ds:schemaRef ds:uri="e598ff5a-fb0e-46e4-8149-b82a24ac28e1"/>
  </ds:schemaRefs>
</ds:datastoreItem>
</file>

<file path=customXml/itemProps2.xml><?xml version="1.0" encoding="utf-8"?>
<ds:datastoreItem xmlns:ds="http://schemas.openxmlformats.org/officeDocument/2006/customXml" ds:itemID="{604325BB-1B7C-4E6B-9FB6-0C821CDCFB80}"/>
</file>

<file path=customXml/itemProps3.xml><?xml version="1.0" encoding="utf-8"?>
<ds:datastoreItem xmlns:ds="http://schemas.openxmlformats.org/officeDocument/2006/customXml" ds:itemID="{C546C705-75A9-4604-9054-9A099ADAB5F5}">
  <ds:schemaRefs>
    <ds:schemaRef ds:uri="http://schemas.microsoft.com/sharepoint/v3/contenttype/forms"/>
  </ds:schemaRefs>
</ds:datastoreItem>
</file>

<file path=customXml/itemProps4.xml><?xml version="1.0" encoding="utf-8"?>
<ds:datastoreItem xmlns:ds="http://schemas.openxmlformats.org/officeDocument/2006/customXml" ds:itemID="{6B85083E-74B0-4D3B-8438-99981F2C6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Burrage</dc:creator>
  <cp:keywords/>
  <dc:description/>
  <cp:lastModifiedBy>Carole Martin</cp:lastModifiedBy>
  <cp:revision>8</cp:revision>
  <dcterms:created xsi:type="dcterms:W3CDTF">2026-08-27T16:44:00Z</dcterms:created>
  <dcterms:modified xsi:type="dcterms:W3CDTF">2026-08-28T08:09:00Z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0x010100CE7ADE9DBF8C5E44BF58B31EEE313EFB</vt:lpwstr>
  </property>
  <property fmtid="{D5CDD505-2E9C-101B-9397-08002B2CF9AE}" pid="3" name="MediaServiceImageTags">
    <vt:lpwstr/>
  </property>
  <property fmtid="{D5CDD505-2E9C-101B-9397-08002B2CF9AE}" pid="4" name="MSIP_Label_026be8de-731e-412f-8bfe-6b0561be3177_Enabled">
    <vt:lpwstr>true</vt:lpwstr>
  </property>
  <property fmtid="{D5CDD505-2E9C-101B-9397-08002B2CF9AE}" pid="5" name="MSIP_Label_026be8de-731e-412f-8bfe-6b0561be3177_SetDate">
    <vt:lpwstr>2022-10-25T10:48:16Z</vt:lpwstr>
  </property>
  <property fmtid="{D5CDD505-2E9C-101B-9397-08002B2CF9AE}" pid="6" name="MSIP_Label_026be8de-731e-412f-8bfe-6b0561be3177_Method">
    <vt:lpwstr>Standard</vt:lpwstr>
  </property>
  <property fmtid="{D5CDD505-2E9C-101B-9397-08002B2CF9AE}" pid="7" name="MSIP_Label_026be8de-731e-412f-8bfe-6b0561be3177_Name">
    <vt:lpwstr>Internal</vt:lpwstr>
  </property>
  <property fmtid="{D5CDD505-2E9C-101B-9397-08002B2CF9AE}" pid="8" name="MSIP_Label_026be8de-731e-412f-8bfe-6b0561be3177_SiteId">
    <vt:lpwstr>8e81adc1-50ac-4f9f-a655-48d4485cb1ca</vt:lpwstr>
  </property>
  <property fmtid="{D5CDD505-2E9C-101B-9397-08002B2CF9AE}" pid="9" name="MSIP_Label_026be8de-731e-412f-8bfe-6b0561be3177_ActionId">
    <vt:lpwstr>1947154d-ed5a-4dc4-9301-f6848146f197</vt:lpwstr>
  </property>
  <property fmtid="{D5CDD505-2E9C-101B-9397-08002B2CF9AE}" pid="10" name="MSIP_Label_026be8de-731e-412f-8bfe-6b0561be3177_ContentBits">
    <vt:lpwstr>0</vt:lpwstr>
  </property>
  <property fmtid="{D5CDD505-2E9C-101B-9397-08002B2CF9AE}" pid="11" name="Order">
    <vt:r8>7065500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